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88" w:rsidRDefault="001B6EBC" w:rsidP="001B6EBC">
      <w:pPr>
        <w:pStyle w:val="NormalWeb"/>
        <w:shd w:val="clear" w:color="auto" w:fill="FFFFFF"/>
        <w:bidi/>
        <w:spacing w:before="0" w:beforeAutospacing="0" w:after="0" w:afterAutospacing="0"/>
        <w:jc w:val="center"/>
        <w:rPr>
          <w:rFonts w:ascii="Arial" w:hAnsi="Arial" w:cs="B Titr"/>
          <w:b/>
          <w:bCs/>
          <w:color w:val="000000" w:themeColor="text1"/>
          <w:sz w:val="28"/>
          <w:szCs w:val="28"/>
          <w:bdr w:val="none" w:sz="0" w:space="0" w:color="auto" w:frame="1"/>
          <w:rtl/>
        </w:rPr>
      </w:pPr>
      <w:r>
        <w:rPr>
          <w:rFonts w:ascii="Arial" w:hAnsi="Arial" w:cs="B Titr" w:hint="cs"/>
          <w:b/>
          <w:bCs/>
          <w:color w:val="000000" w:themeColor="text1"/>
          <w:sz w:val="28"/>
          <w:szCs w:val="28"/>
          <w:bdr w:val="none" w:sz="0" w:space="0" w:color="auto" w:frame="1"/>
          <w:rtl/>
        </w:rPr>
        <w:t>تازه</w:t>
      </w:r>
      <w:r>
        <w:rPr>
          <w:rFonts w:ascii="Arial" w:hAnsi="Arial" w:cs="B Titr"/>
          <w:b/>
          <w:bCs/>
          <w:color w:val="000000" w:themeColor="text1"/>
          <w:sz w:val="28"/>
          <w:szCs w:val="28"/>
          <w:bdr w:val="none" w:sz="0" w:space="0" w:color="auto" w:frame="1"/>
          <w:rtl/>
        </w:rPr>
        <w:softHyphen/>
      </w:r>
      <w:r>
        <w:rPr>
          <w:rFonts w:ascii="Arial" w:hAnsi="Arial" w:cs="B Titr" w:hint="cs"/>
          <w:b/>
          <w:bCs/>
          <w:color w:val="000000" w:themeColor="text1"/>
          <w:sz w:val="28"/>
          <w:szCs w:val="28"/>
          <w:bdr w:val="none" w:sz="0" w:space="0" w:color="auto" w:frame="1"/>
          <w:rtl/>
        </w:rPr>
        <w:t xml:space="preserve">های </w:t>
      </w:r>
      <w:r w:rsidR="00B80388" w:rsidRPr="003B2891">
        <w:rPr>
          <w:rFonts w:ascii="Arial" w:hAnsi="Arial" w:cs="B Titr" w:hint="cs"/>
          <w:b/>
          <w:bCs/>
          <w:color w:val="000000" w:themeColor="text1"/>
          <w:sz w:val="28"/>
          <w:szCs w:val="28"/>
          <w:bdr w:val="none" w:sz="0" w:space="0" w:color="auto" w:frame="1"/>
          <w:rtl/>
        </w:rPr>
        <w:t>آرا وحدت رویه هیأت عمومی دیوان عالی کشور</w:t>
      </w:r>
    </w:p>
    <w:p w:rsidR="00B80388" w:rsidRDefault="00B80388" w:rsidP="00B80388">
      <w:pPr>
        <w:pStyle w:val="NormalWeb"/>
        <w:shd w:val="clear" w:color="auto" w:fill="FFFFFF"/>
        <w:bidi/>
        <w:spacing w:before="0" w:beforeAutospacing="0" w:after="0" w:afterAutospacing="0"/>
        <w:jc w:val="center"/>
        <w:rPr>
          <w:rStyle w:val="Strong"/>
          <w:rFonts w:ascii="Gandom" w:hAnsi="Gandom" w:cs="B Zar"/>
          <w:color w:val="000000" w:themeColor="text1"/>
          <w:sz w:val="28"/>
          <w:szCs w:val="28"/>
          <w:bdr w:val="none" w:sz="0" w:space="0" w:color="auto" w:frame="1"/>
          <w:rtl/>
        </w:rPr>
      </w:pPr>
    </w:p>
    <w:p w:rsidR="00B80388" w:rsidRPr="00B80388" w:rsidRDefault="00B80388" w:rsidP="00B80388">
      <w:pPr>
        <w:pStyle w:val="NormalWeb"/>
        <w:shd w:val="clear" w:color="auto" w:fill="FFFFFF"/>
        <w:bidi/>
        <w:spacing w:before="0" w:beforeAutospacing="0" w:after="0" w:afterAutospacing="0"/>
        <w:jc w:val="center"/>
        <w:rPr>
          <w:rFonts w:ascii="Gandom" w:hAnsi="Gandom" w:cs="B Zar"/>
          <w:color w:val="000000" w:themeColor="text1"/>
          <w:sz w:val="28"/>
          <w:szCs w:val="28"/>
        </w:rPr>
      </w:pPr>
      <w:r w:rsidRPr="00B80388">
        <w:rPr>
          <w:rStyle w:val="Strong"/>
          <w:rFonts w:ascii="Gandom" w:hAnsi="Gandom" w:cs="B Zar"/>
          <w:color w:val="000000" w:themeColor="text1"/>
          <w:sz w:val="28"/>
          <w:szCs w:val="28"/>
          <w:bdr w:val="none" w:sz="0" w:space="0" w:color="auto" w:frame="1"/>
          <w:rtl/>
        </w:rPr>
        <w:t xml:space="preserve">رأی وحدت‌ رویه شماره </w:t>
      </w:r>
      <w:r w:rsidRPr="00B80388">
        <w:rPr>
          <w:rStyle w:val="Strong"/>
          <w:rFonts w:ascii="Gandom" w:hAnsi="Gandom" w:cs="B Zar"/>
          <w:color w:val="000000" w:themeColor="text1"/>
          <w:sz w:val="28"/>
          <w:szCs w:val="28"/>
          <w:bdr w:val="none" w:sz="0" w:space="0" w:color="auto" w:frame="1"/>
          <w:rtl/>
          <w:lang w:bidi="fa-IR"/>
        </w:rPr>
        <w:t>۷۷۲</w:t>
      </w:r>
      <w:r w:rsidRPr="00B80388">
        <w:rPr>
          <w:rStyle w:val="Strong"/>
          <w:rFonts w:ascii="Gandom" w:hAnsi="Gandom" w:cs="B Zar"/>
          <w:color w:val="000000" w:themeColor="text1"/>
          <w:sz w:val="28"/>
          <w:szCs w:val="28"/>
          <w:bdr w:val="none" w:sz="0" w:space="0" w:color="auto" w:frame="1"/>
          <w:rtl/>
        </w:rPr>
        <w:t xml:space="preserve"> ـ </w:t>
      </w:r>
      <w:r w:rsidRPr="00B80388">
        <w:rPr>
          <w:rStyle w:val="Strong"/>
          <w:rFonts w:ascii="Gandom" w:hAnsi="Gandom" w:cs="B Zar"/>
          <w:color w:val="000000" w:themeColor="text1"/>
          <w:sz w:val="28"/>
          <w:szCs w:val="28"/>
          <w:bdr w:val="none" w:sz="0" w:space="0" w:color="auto" w:frame="1"/>
          <w:rtl/>
          <w:lang w:bidi="fa-IR"/>
        </w:rPr>
        <w:t>۲۰/۹/۱۳۹۷</w:t>
      </w:r>
      <w:r w:rsidRPr="00B80388">
        <w:rPr>
          <w:rStyle w:val="Strong"/>
          <w:rFonts w:ascii="Gandom" w:hAnsi="Gandom" w:cs="B Zar"/>
          <w:color w:val="000000" w:themeColor="text1"/>
          <w:sz w:val="28"/>
          <w:szCs w:val="28"/>
          <w:bdr w:val="none" w:sz="0" w:space="0" w:color="auto" w:frame="1"/>
          <w:rtl/>
        </w:rPr>
        <w:t xml:space="preserve"> هیأت‌ عمومی دیوان ‌عالی ‌کشور</w:t>
      </w:r>
    </w:p>
    <w:p w:rsidR="00B80388" w:rsidRPr="00B80388" w:rsidRDefault="00B80388" w:rsidP="00B80388">
      <w:pPr>
        <w:pStyle w:val="NormalWeb"/>
        <w:shd w:val="clear" w:color="auto" w:fill="FFFFFF"/>
        <w:bidi/>
        <w:spacing w:before="0" w:beforeAutospacing="0" w:after="0" w:afterAutospacing="0"/>
        <w:jc w:val="both"/>
        <w:rPr>
          <w:rFonts w:ascii="Gandom" w:hAnsi="Gandom" w:cs="B Zar"/>
          <w:color w:val="000000" w:themeColor="text1"/>
          <w:sz w:val="28"/>
          <w:szCs w:val="28"/>
          <w:rtl/>
          <w:lang w:bidi="fa-IR"/>
        </w:rPr>
      </w:pPr>
      <w:r w:rsidRPr="00B80388">
        <w:rPr>
          <w:rFonts w:ascii="Gandom" w:hAnsi="Gandom" w:cs="B Zar"/>
          <w:color w:val="000000" w:themeColor="text1"/>
          <w:sz w:val="28"/>
          <w:szCs w:val="28"/>
          <w:rtl/>
        </w:rPr>
        <w:t xml:space="preserve">ماده </w:t>
      </w:r>
      <w:r w:rsidRPr="00B80388">
        <w:rPr>
          <w:rFonts w:ascii="Gandom" w:hAnsi="Gandom" w:cs="B Zar"/>
          <w:color w:val="000000" w:themeColor="text1"/>
          <w:sz w:val="28"/>
          <w:szCs w:val="28"/>
          <w:rtl/>
          <w:lang w:bidi="fa-IR"/>
        </w:rPr>
        <w:t>۴۴۲</w:t>
      </w:r>
      <w:r w:rsidRPr="00B80388">
        <w:rPr>
          <w:rFonts w:ascii="Gandom" w:hAnsi="Gandom" w:cs="B Zar"/>
          <w:color w:val="000000" w:themeColor="text1"/>
          <w:sz w:val="28"/>
          <w:szCs w:val="28"/>
          <w:rtl/>
        </w:rPr>
        <w:t xml:space="preserve"> قانون آیین دادرسی کیفری که مقرر داشته در تمام محکومیت‌های تعزیری در صورتی که دادستان از حکم صادره درخواست تجدیدنظر نکرده باشد چنانچه محکومٌ‌علیه حق تجدیدنظرخواهی خود را اسقاط یا درخواست را مسترد نماید دادگاه به موضوع رسیدگی و مجازات تعیین شده را در حد مقرر در آن ماده تخفیف می‌دهد با توجه به سیاق عبارات آن، برای دادگاه افاده تکلیف می‌نماید. از این رو از شمول مقررات تبصره ماده </w:t>
      </w:r>
      <w:r w:rsidRPr="00B80388">
        <w:rPr>
          <w:rFonts w:ascii="Gandom" w:hAnsi="Gandom" w:cs="B Zar"/>
          <w:color w:val="000000" w:themeColor="text1"/>
          <w:sz w:val="28"/>
          <w:szCs w:val="28"/>
          <w:rtl/>
          <w:lang w:bidi="fa-IR"/>
        </w:rPr>
        <w:t>۴۵</w:t>
      </w:r>
      <w:r w:rsidRPr="00B80388">
        <w:rPr>
          <w:rFonts w:ascii="Gandom" w:hAnsi="Gandom" w:cs="B Zar"/>
          <w:color w:val="000000" w:themeColor="text1"/>
          <w:sz w:val="28"/>
          <w:szCs w:val="28"/>
          <w:rtl/>
        </w:rPr>
        <w:t xml:space="preserve"> الحاقی به قانون مبارزه با مواد مخدر مصوب </w:t>
      </w:r>
      <w:r w:rsidRPr="00B80388">
        <w:rPr>
          <w:rFonts w:ascii="Gandom" w:hAnsi="Gandom" w:cs="B Zar"/>
          <w:color w:val="000000" w:themeColor="text1"/>
          <w:sz w:val="28"/>
          <w:szCs w:val="28"/>
          <w:rtl/>
          <w:lang w:bidi="fa-IR"/>
        </w:rPr>
        <w:t>۱۲/۷/۱۳۹۶</w:t>
      </w:r>
      <w:r w:rsidRPr="00B80388">
        <w:rPr>
          <w:rFonts w:ascii="Gandom" w:hAnsi="Gandom" w:cs="B Zar"/>
          <w:color w:val="000000" w:themeColor="text1"/>
          <w:sz w:val="28"/>
          <w:szCs w:val="28"/>
          <w:rtl/>
        </w:rPr>
        <w:t xml:space="preserve"> خارج است و رأی شعبه دوم دادگاه انقلاب اسلامی کرمان که با این نظر انطباق دارد به اکثریت آراء صحیح و قانونی تشخیص می‌شود. این رأی طبق ماده </w:t>
      </w:r>
      <w:r w:rsidRPr="00B80388">
        <w:rPr>
          <w:rFonts w:ascii="Gandom" w:hAnsi="Gandom" w:cs="B Zar"/>
          <w:color w:val="000000" w:themeColor="text1"/>
          <w:sz w:val="28"/>
          <w:szCs w:val="28"/>
          <w:rtl/>
          <w:lang w:bidi="fa-IR"/>
        </w:rPr>
        <w:t>۴۷۱</w:t>
      </w:r>
      <w:r w:rsidRPr="00B80388">
        <w:rPr>
          <w:rFonts w:ascii="Gandom" w:hAnsi="Gandom" w:cs="B Zar"/>
          <w:color w:val="000000" w:themeColor="text1"/>
          <w:sz w:val="28"/>
          <w:szCs w:val="28"/>
          <w:rtl/>
        </w:rPr>
        <w:t xml:space="preserve"> قانون آیین دادرسی کیفری برای شعب دیوان عالی کشور و دادگاه‌ها و سایر مراجع اعم از قضایی و غیر آن لازم‌الاتباع اس</w:t>
      </w:r>
      <w:r w:rsidRPr="00B80388">
        <w:rPr>
          <w:rFonts w:ascii="Gandom" w:hAnsi="Gandom" w:cs="B Zar" w:hint="cs"/>
          <w:color w:val="000000" w:themeColor="text1"/>
          <w:sz w:val="28"/>
          <w:szCs w:val="28"/>
          <w:rtl/>
          <w:lang w:bidi="fa-IR"/>
        </w:rPr>
        <w:t>ت.</w:t>
      </w:r>
    </w:p>
    <w:p w:rsidR="00B80388" w:rsidRPr="00B80388" w:rsidRDefault="00B80388" w:rsidP="00B80388">
      <w:pPr>
        <w:pStyle w:val="NormalWeb"/>
        <w:shd w:val="clear" w:color="auto" w:fill="FFFFFF"/>
        <w:bidi/>
        <w:spacing w:before="0" w:beforeAutospacing="0" w:after="0" w:afterAutospacing="0"/>
        <w:jc w:val="both"/>
        <w:rPr>
          <w:rFonts w:ascii="Gandom" w:hAnsi="Gandom" w:cs="B Zar"/>
          <w:color w:val="000000" w:themeColor="text1"/>
          <w:sz w:val="28"/>
          <w:szCs w:val="28"/>
          <w:rtl/>
          <w:lang w:bidi="fa-IR"/>
        </w:rPr>
      </w:pPr>
    </w:p>
    <w:p w:rsidR="00B80388" w:rsidRPr="00B80388" w:rsidRDefault="00B80388" w:rsidP="00B80388">
      <w:pPr>
        <w:pStyle w:val="NormalWeb"/>
        <w:shd w:val="clear" w:color="auto" w:fill="FFFFFF"/>
        <w:bidi/>
        <w:spacing w:before="0" w:beforeAutospacing="0" w:after="0" w:afterAutospacing="0"/>
        <w:jc w:val="both"/>
        <w:rPr>
          <w:rFonts w:ascii="Gandom" w:hAnsi="Gandom" w:cs="B Zar"/>
          <w:color w:val="000000" w:themeColor="text1"/>
          <w:sz w:val="28"/>
          <w:szCs w:val="28"/>
          <w:rtl/>
          <w:lang w:bidi="fa-IR"/>
        </w:rPr>
      </w:pPr>
    </w:p>
    <w:p w:rsidR="00B80388" w:rsidRPr="00B80388" w:rsidRDefault="00B80388" w:rsidP="00B80388">
      <w:pPr>
        <w:pStyle w:val="NormalWeb"/>
        <w:shd w:val="clear" w:color="auto" w:fill="FFFFFF"/>
        <w:bidi/>
        <w:spacing w:before="0" w:beforeAutospacing="0" w:after="0" w:afterAutospacing="0"/>
        <w:jc w:val="center"/>
        <w:rPr>
          <w:rFonts w:ascii="Gandom" w:hAnsi="Gandom" w:cs="B Zar"/>
          <w:color w:val="000000" w:themeColor="text1"/>
          <w:sz w:val="28"/>
          <w:szCs w:val="28"/>
        </w:rPr>
      </w:pPr>
      <w:r w:rsidRPr="00B80388">
        <w:rPr>
          <w:rFonts w:ascii="Gandom" w:hAnsi="Gandom" w:cs="B Zar"/>
          <w:b/>
          <w:bCs/>
          <w:color w:val="000000" w:themeColor="text1"/>
          <w:sz w:val="28"/>
          <w:szCs w:val="28"/>
          <w:bdr w:val="none" w:sz="0" w:space="0" w:color="auto" w:frame="1"/>
          <w:rtl/>
        </w:rPr>
        <w:t xml:space="preserve">رأی وحدت‌ رویه شماره </w:t>
      </w:r>
      <w:r w:rsidRPr="00B80388">
        <w:rPr>
          <w:rFonts w:ascii="Gandom" w:hAnsi="Gandom" w:cs="B Zar"/>
          <w:b/>
          <w:bCs/>
          <w:color w:val="000000" w:themeColor="text1"/>
          <w:sz w:val="28"/>
          <w:szCs w:val="28"/>
          <w:bdr w:val="none" w:sz="0" w:space="0" w:color="auto" w:frame="1"/>
          <w:rtl/>
          <w:lang w:bidi="fa-IR"/>
        </w:rPr>
        <w:t>۷۷۳</w:t>
      </w:r>
      <w:r w:rsidRPr="00B80388">
        <w:rPr>
          <w:rFonts w:hint="cs"/>
          <w:b/>
          <w:bCs/>
          <w:color w:val="000000" w:themeColor="text1"/>
          <w:sz w:val="28"/>
          <w:szCs w:val="28"/>
          <w:bdr w:val="none" w:sz="0" w:space="0" w:color="auto" w:frame="1"/>
          <w:rtl/>
        </w:rPr>
        <w:t> </w:t>
      </w:r>
      <w:r w:rsidRPr="00B80388">
        <w:rPr>
          <w:rFonts w:ascii="Gandom" w:hAnsi="Gandom" w:cs="B Zar" w:hint="cs"/>
          <w:b/>
          <w:bCs/>
          <w:color w:val="000000" w:themeColor="text1"/>
          <w:sz w:val="28"/>
          <w:szCs w:val="28"/>
          <w:bdr w:val="none" w:sz="0" w:space="0" w:color="auto" w:frame="1"/>
          <w:rtl/>
        </w:rPr>
        <w:t>ـ</w:t>
      </w:r>
      <w:r w:rsidRPr="00B80388">
        <w:rPr>
          <w:rFonts w:hint="cs"/>
          <w:b/>
          <w:bCs/>
          <w:color w:val="000000" w:themeColor="text1"/>
          <w:sz w:val="28"/>
          <w:szCs w:val="28"/>
          <w:bdr w:val="none" w:sz="0" w:space="0" w:color="auto" w:frame="1"/>
          <w:rtl/>
        </w:rPr>
        <w:t> </w:t>
      </w:r>
      <w:r w:rsidRPr="00B80388">
        <w:rPr>
          <w:rFonts w:ascii="Gandom" w:hAnsi="Gandom" w:cs="B Zar"/>
          <w:b/>
          <w:bCs/>
          <w:color w:val="000000" w:themeColor="text1"/>
          <w:sz w:val="28"/>
          <w:szCs w:val="28"/>
          <w:bdr w:val="none" w:sz="0" w:space="0" w:color="auto" w:frame="1"/>
          <w:rtl/>
        </w:rPr>
        <w:t xml:space="preserve"> </w:t>
      </w:r>
      <w:r w:rsidRPr="00B80388">
        <w:rPr>
          <w:rStyle w:val="Strong"/>
          <w:rFonts w:ascii="Gandom" w:hAnsi="Gandom" w:cs="B Zar"/>
          <w:color w:val="000000" w:themeColor="text1"/>
          <w:sz w:val="28"/>
          <w:szCs w:val="28"/>
          <w:bdr w:val="none" w:sz="0" w:space="0" w:color="auto" w:frame="1"/>
          <w:rtl/>
          <w:lang w:bidi="fa-IR"/>
        </w:rPr>
        <w:t>۲۰/۹/۱۳۹۷</w:t>
      </w:r>
      <w:r>
        <w:rPr>
          <w:rStyle w:val="Strong"/>
          <w:rFonts w:ascii="Gandom" w:hAnsi="Gandom" w:cs="B Zar" w:hint="cs"/>
          <w:color w:val="000000" w:themeColor="text1"/>
          <w:sz w:val="28"/>
          <w:szCs w:val="28"/>
          <w:bdr w:val="none" w:sz="0" w:space="0" w:color="auto" w:frame="1"/>
          <w:rtl/>
          <w:lang w:bidi="fa-IR"/>
        </w:rPr>
        <w:t xml:space="preserve"> </w:t>
      </w:r>
      <w:r w:rsidRPr="00B80388">
        <w:rPr>
          <w:rFonts w:ascii="Gandom" w:hAnsi="Gandom" w:cs="B Zar"/>
          <w:b/>
          <w:bCs/>
          <w:color w:val="000000" w:themeColor="text1"/>
          <w:sz w:val="28"/>
          <w:szCs w:val="28"/>
          <w:bdr w:val="none" w:sz="0" w:space="0" w:color="auto" w:frame="1"/>
          <w:rtl/>
        </w:rPr>
        <w:t>هیأت‌ عمومی دیوان ‌عالی ‌کشور</w:t>
      </w:r>
    </w:p>
    <w:p w:rsidR="00B80388" w:rsidRPr="00B80388" w:rsidRDefault="00B80388" w:rsidP="00B80388">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B80388">
        <w:rPr>
          <w:rFonts w:ascii="Gandom" w:hAnsi="Gandom" w:cs="B Zar"/>
          <w:color w:val="000000" w:themeColor="text1"/>
          <w:sz w:val="28"/>
          <w:szCs w:val="28"/>
          <w:rtl/>
        </w:rPr>
        <w:t>هر چند صلاحیت دادگاه خانواده نسبت به دادگاه عمومی حقوقی ذاتی است و در</w:t>
      </w:r>
      <w:r w:rsidRPr="00B80388">
        <w:rPr>
          <w:rFonts w:hint="cs"/>
          <w:color w:val="000000" w:themeColor="text1"/>
          <w:sz w:val="28"/>
          <w:szCs w:val="28"/>
          <w:rtl/>
        </w:rPr>
        <w:t> </w:t>
      </w:r>
      <w:hyperlink r:id="rId5" w:history="1">
        <w:r w:rsidRPr="00B80388">
          <w:rPr>
            <w:rStyle w:val="Hyperlink"/>
            <w:rFonts w:ascii="Gandom" w:hAnsi="Gandom" w:cs="B Zar"/>
            <w:color w:val="000000" w:themeColor="text1"/>
            <w:sz w:val="28"/>
            <w:szCs w:val="28"/>
            <w:u w:val="none"/>
            <w:bdr w:val="none" w:sz="0" w:space="0" w:color="auto" w:frame="1"/>
            <w:rtl/>
          </w:rPr>
          <w:t xml:space="preserve">رأی وحدت رویه شماره </w:t>
        </w:r>
        <w:r w:rsidRPr="00B80388">
          <w:rPr>
            <w:rStyle w:val="Hyperlink"/>
            <w:rFonts w:ascii="Gandom" w:hAnsi="Gandom" w:cs="B Zar"/>
            <w:color w:val="000000" w:themeColor="text1"/>
            <w:sz w:val="28"/>
            <w:szCs w:val="28"/>
            <w:u w:val="none"/>
            <w:bdr w:val="none" w:sz="0" w:space="0" w:color="auto" w:frame="1"/>
            <w:rtl/>
            <w:lang w:bidi="fa-IR"/>
          </w:rPr>
          <w:t>۷۶۹</w:t>
        </w:r>
        <w:r w:rsidRPr="00B80388">
          <w:rPr>
            <w:rStyle w:val="Hyperlink"/>
            <w:rFonts w:ascii="Gandom" w:hAnsi="Gandom" w:cs="B Zar"/>
            <w:color w:val="000000" w:themeColor="text1"/>
            <w:sz w:val="28"/>
            <w:szCs w:val="28"/>
            <w:u w:val="none"/>
            <w:bdr w:val="none" w:sz="0" w:space="0" w:color="auto" w:frame="1"/>
            <w:rtl/>
          </w:rPr>
          <w:t xml:space="preserve">ـ </w:t>
        </w:r>
        <w:r w:rsidRPr="00B80388">
          <w:rPr>
            <w:rStyle w:val="Hyperlink"/>
            <w:rFonts w:ascii="Gandom" w:hAnsi="Gandom" w:cs="B Zar"/>
            <w:color w:val="000000" w:themeColor="text1"/>
            <w:sz w:val="28"/>
            <w:szCs w:val="28"/>
            <w:u w:val="none"/>
            <w:bdr w:val="none" w:sz="0" w:space="0" w:color="auto" w:frame="1"/>
            <w:rtl/>
            <w:lang w:bidi="fa-IR"/>
          </w:rPr>
          <w:t>۱۳۹۷/۴/۲۶</w:t>
        </w:r>
        <w:r w:rsidRPr="00B80388">
          <w:rPr>
            <w:rStyle w:val="Hyperlink"/>
            <w:rFonts w:ascii="Gandom" w:hAnsi="Gandom" w:cs="B Zar"/>
            <w:color w:val="000000" w:themeColor="text1"/>
            <w:sz w:val="28"/>
            <w:szCs w:val="28"/>
            <w:u w:val="none"/>
            <w:bdr w:val="none" w:sz="0" w:space="0" w:color="auto" w:frame="1"/>
            <w:rtl/>
          </w:rPr>
          <w:t xml:space="preserve"> هیأت عمومی دیوان عالی کشور</w:t>
        </w:r>
        <w:r w:rsidRPr="00B80388">
          <w:rPr>
            <w:rStyle w:val="Hyperlink"/>
            <w:rFonts w:hint="cs"/>
            <w:color w:val="000000" w:themeColor="text1"/>
            <w:sz w:val="28"/>
            <w:szCs w:val="28"/>
            <w:u w:val="none"/>
            <w:bdr w:val="none" w:sz="0" w:space="0" w:color="auto" w:frame="1"/>
            <w:rtl/>
          </w:rPr>
          <w:t> </w:t>
        </w:r>
      </w:hyperlink>
      <w:r w:rsidRPr="00B80388">
        <w:rPr>
          <w:rFonts w:ascii="Gandom" w:hAnsi="Gandom" w:cs="B Zar"/>
          <w:color w:val="000000" w:themeColor="text1"/>
          <w:sz w:val="28"/>
          <w:szCs w:val="28"/>
          <w:rtl/>
        </w:rPr>
        <w:t xml:space="preserve">بر این امر تأکید شده است لکن چون طبق بند ج ماده </w:t>
      </w:r>
      <w:r w:rsidRPr="00B80388">
        <w:rPr>
          <w:rFonts w:ascii="Gandom" w:hAnsi="Gandom" w:cs="B Zar"/>
          <w:color w:val="000000" w:themeColor="text1"/>
          <w:sz w:val="28"/>
          <w:szCs w:val="28"/>
          <w:rtl/>
          <w:lang w:bidi="fa-IR"/>
        </w:rPr>
        <w:t>۹</w:t>
      </w:r>
      <w:r w:rsidRPr="00B80388">
        <w:rPr>
          <w:rFonts w:hint="cs"/>
          <w:color w:val="000000" w:themeColor="text1"/>
          <w:sz w:val="28"/>
          <w:szCs w:val="28"/>
          <w:rtl/>
        </w:rPr>
        <w:t> </w:t>
      </w:r>
      <w:hyperlink r:id="rId6" w:history="1">
        <w:r w:rsidRPr="00B80388">
          <w:rPr>
            <w:rStyle w:val="Hyperlink"/>
            <w:rFonts w:ascii="Gandom" w:hAnsi="Gandom" w:cs="B Zar"/>
            <w:color w:val="000000" w:themeColor="text1"/>
            <w:sz w:val="28"/>
            <w:szCs w:val="28"/>
            <w:u w:val="none"/>
            <w:bdr w:val="none" w:sz="0" w:space="0" w:color="auto" w:frame="1"/>
            <w:rtl/>
          </w:rPr>
          <w:t>قانون شوراهای حل اختلاف</w:t>
        </w:r>
      </w:hyperlink>
      <w:r w:rsidRPr="00B80388">
        <w:rPr>
          <w:rFonts w:hint="cs"/>
          <w:color w:val="000000" w:themeColor="text1"/>
          <w:sz w:val="28"/>
          <w:szCs w:val="28"/>
          <w:rtl/>
        </w:rPr>
        <w:t> </w:t>
      </w:r>
      <w:r w:rsidRPr="00B80388">
        <w:rPr>
          <w:rFonts w:ascii="Gandom" w:hAnsi="Gandom" w:cs="B Zar" w:hint="cs"/>
          <w:color w:val="000000" w:themeColor="text1"/>
          <w:sz w:val="28"/>
          <w:szCs w:val="28"/>
          <w:rtl/>
        </w:rPr>
        <w:t>مصوب</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سال</w:t>
      </w:r>
      <w:r w:rsidRPr="00B80388">
        <w:rPr>
          <w:rFonts w:ascii="Gandom" w:hAnsi="Gandom" w:cs="B Zar"/>
          <w:color w:val="000000" w:themeColor="text1"/>
          <w:sz w:val="28"/>
          <w:szCs w:val="28"/>
          <w:rtl/>
        </w:rPr>
        <w:t xml:space="preserve"> </w:t>
      </w:r>
      <w:r w:rsidRPr="00B80388">
        <w:rPr>
          <w:rFonts w:ascii="Gandom" w:hAnsi="Gandom" w:cs="B Zar"/>
          <w:color w:val="000000" w:themeColor="text1"/>
          <w:sz w:val="28"/>
          <w:szCs w:val="28"/>
          <w:rtl/>
          <w:lang w:bidi="fa-IR"/>
        </w:rPr>
        <w:t>۱۳۹۴</w:t>
      </w:r>
      <w:r w:rsidRPr="00B80388">
        <w:rPr>
          <w:rFonts w:ascii="Gandom" w:hAnsi="Gandom" w:cs="B Zar"/>
          <w:color w:val="000000" w:themeColor="text1"/>
          <w:sz w:val="28"/>
          <w:szCs w:val="28"/>
          <w:rtl/>
        </w:rPr>
        <w:t xml:space="preserve"> که از حیث تاریخ تصویب مؤخر بر قانون حمایت خانواده است، پاره‌ای از دعاوی خانوادگی تا نصاب مقرر در بند الف آن ماده در صورتی که مشمول ماده </w:t>
      </w:r>
      <w:r w:rsidRPr="00B80388">
        <w:rPr>
          <w:rFonts w:ascii="Gandom" w:hAnsi="Gandom" w:cs="B Zar"/>
          <w:color w:val="000000" w:themeColor="text1"/>
          <w:sz w:val="28"/>
          <w:szCs w:val="28"/>
          <w:rtl/>
          <w:lang w:bidi="fa-IR"/>
        </w:rPr>
        <w:t>۲۹</w:t>
      </w:r>
      <w:r w:rsidRPr="00B80388">
        <w:rPr>
          <w:rFonts w:hint="cs"/>
          <w:color w:val="000000" w:themeColor="text1"/>
          <w:sz w:val="28"/>
          <w:szCs w:val="28"/>
          <w:rtl/>
        </w:rPr>
        <w:t> </w:t>
      </w:r>
      <w:hyperlink r:id="rId7" w:history="1">
        <w:r w:rsidRPr="00B80388">
          <w:rPr>
            <w:rStyle w:val="Hyperlink"/>
            <w:rFonts w:ascii="Gandom" w:hAnsi="Gandom" w:cs="B Zar"/>
            <w:color w:val="000000" w:themeColor="text1"/>
            <w:sz w:val="28"/>
            <w:szCs w:val="28"/>
            <w:u w:val="none"/>
            <w:bdr w:val="none" w:sz="0" w:space="0" w:color="auto" w:frame="1"/>
            <w:rtl/>
          </w:rPr>
          <w:t>قانون حمایت خانواده</w:t>
        </w:r>
      </w:hyperlink>
      <w:r w:rsidRPr="00B80388">
        <w:rPr>
          <w:rFonts w:hint="cs"/>
          <w:color w:val="000000" w:themeColor="text1"/>
          <w:sz w:val="28"/>
          <w:szCs w:val="28"/>
          <w:rtl/>
        </w:rPr>
        <w:t> </w:t>
      </w:r>
      <w:r w:rsidRPr="00B80388">
        <w:rPr>
          <w:rFonts w:ascii="Gandom" w:hAnsi="Gandom" w:cs="B Zar" w:hint="cs"/>
          <w:color w:val="000000" w:themeColor="text1"/>
          <w:sz w:val="28"/>
          <w:szCs w:val="28"/>
          <w:rtl/>
        </w:rPr>
        <w:t>نباشد</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در</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صلاحیت</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آن</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شورا</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قرار</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گرفته</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و</w:t>
      </w:r>
      <w:r w:rsidRPr="00B80388">
        <w:rPr>
          <w:rFonts w:ascii="Gandom" w:hAnsi="Gandom" w:cs="B Zar"/>
          <w:color w:val="000000" w:themeColor="text1"/>
          <w:sz w:val="28"/>
          <w:szCs w:val="28"/>
          <w:rtl/>
        </w:rPr>
        <w:t xml:space="preserve"> </w:t>
      </w:r>
      <w:r w:rsidRPr="00B80388">
        <w:rPr>
          <w:rFonts w:ascii="Gandom" w:hAnsi="Gandom" w:cs="B Zar" w:hint="cs"/>
          <w:color w:val="000000" w:themeColor="text1"/>
          <w:sz w:val="28"/>
          <w:szCs w:val="28"/>
          <w:rtl/>
        </w:rPr>
        <w:t>ماده</w:t>
      </w:r>
      <w:r w:rsidRPr="00B80388">
        <w:rPr>
          <w:rFonts w:ascii="Gandom" w:hAnsi="Gandom" w:cs="B Zar"/>
          <w:color w:val="000000" w:themeColor="text1"/>
          <w:sz w:val="28"/>
          <w:szCs w:val="28"/>
          <w:rtl/>
        </w:rPr>
        <w:t xml:space="preserve"> </w:t>
      </w:r>
      <w:r w:rsidRPr="00B80388">
        <w:rPr>
          <w:rFonts w:ascii="Gandom" w:hAnsi="Gandom" w:cs="B Zar"/>
          <w:color w:val="000000" w:themeColor="text1"/>
          <w:sz w:val="28"/>
          <w:szCs w:val="28"/>
          <w:rtl/>
          <w:lang w:bidi="fa-IR"/>
        </w:rPr>
        <w:t>۲۷</w:t>
      </w:r>
      <w:r w:rsidRPr="00B80388">
        <w:rPr>
          <w:rFonts w:ascii="Gandom" w:hAnsi="Gandom" w:cs="B Zar"/>
          <w:color w:val="000000" w:themeColor="text1"/>
          <w:sz w:val="28"/>
          <w:szCs w:val="28"/>
          <w:rtl/>
        </w:rPr>
        <w:t xml:space="preserve"> همان قانون نیز علی‌الاطلاق مرجع تجدیدنظر از کلیه آراء قاضی شورا را حسب مورد دادگاه عمومی حقوقی یا کیفری همان حوزه قضایی قرار داده و آراء راجع به دعاوی خانوادگی از شمول این حکم مستثنا نگردیده است، بنابراین آراء قاضی شورا در دعاوی خانوادگی نیز قابل تجدیدنظر در دادگاه عمومی حقوقی است و رأی شعبه سی و ششم دیوان عالی کشور که با این نظر انطباق دارد به اکثریت آراء صحیح و قانونی تشخیص می‌شود. این رأی طبق ماده </w:t>
      </w:r>
      <w:r w:rsidRPr="00B80388">
        <w:rPr>
          <w:rFonts w:ascii="Gandom" w:hAnsi="Gandom" w:cs="B Zar"/>
          <w:color w:val="000000" w:themeColor="text1"/>
          <w:sz w:val="28"/>
          <w:szCs w:val="28"/>
          <w:rtl/>
          <w:lang w:bidi="fa-IR"/>
        </w:rPr>
        <w:t>۴۷۱</w:t>
      </w:r>
      <w:r w:rsidRPr="00B80388">
        <w:rPr>
          <w:rFonts w:hint="cs"/>
          <w:color w:val="000000" w:themeColor="text1"/>
          <w:sz w:val="28"/>
          <w:szCs w:val="28"/>
          <w:rtl/>
        </w:rPr>
        <w:t> </w:t>
      </w:r>
      <w:hyperlink r:id="rId8" w:history="1">
        <w:r w:rsidRPr="00B80388">
          <w:rPr>
            <w:rStyle w:val="Hyperlink"/>
            <w:rFonts w:ascii="Gandom" w:hAnsi="Gandom" w:cs="B Zar"/>
            <w:color w:val="000000" w:themeColor="text1"/>
            <w:sz w:val="28"/>
            <w:szCs w:val="28"/>
            <w:u w:val="none"/>
            <w:bdr w:val="none" w:sz="0" w:space="0" w:color="auto" w:frame="1"/>
            <w:rtl/>
          </w:rPr>
          <w:t>قانون آیین دادرسی کیفری</w:t>
        </w:r>
      </w:hyperlink>
      <w:r w:rsidRPr="00B80388">
        <w:rPr>
          <w:rFonts w:hint="cs"/>
          <w:color w:val="000000" w:themeColor="text1"/>
          <w:sz w:val="28"/>
          <w:szCs w:val="28"/>
          <w:rtl/>
        </w:rPr>
        <w:t> </w:t>
      </w:r>
      <w:r w:rsidRPr="00B80388">
        <w:rPr>
          <w:rFonts w:ascii="Gandom" w:hAnsi="Gandom" w:cs="B Zar" w:hint="cs"/>
          <w:color w:val="000000" w:themeColor="text1"/>
          <w:sz w:val="28"/>
          <w:szCs w:val="28"/>
          <w:rtl/>
        </w:rPr>
        <w:t>مصوب</w:t>
      </w:r>
      <w:r w:rsidRPr="00B80388">
        <w:rPr>
          <w:rFonts w:ascii="Gandom" w:hAnsi="Gandom" w:cs="B Zar"/>
          <w:color w:val="000000" w:themeColor="text1"/>
          <w:sz w:val="28"/>
          <w:szCs w:val="28"/>
          <w:rtl/>
        </w:rPr>
        <w:t xml:space="preserve"> </w:t>
      </w:r>
      <w:r w:rsidRPr="00B80388">
        <w:rPr>
          <w:rFonts w:ascii="Gandom" w:hAnsi="Gandom" w:cs="B Zar"/>
          <w:color w:val="000000" w:themeColor="text1"/>
          <w:sz w:val="28"/>
          <w:szCs w:val="28"/>
          <w:rtl/>
          <w:lang w:bidi="fa-IR"/>
        </w:rPr>
        <w:t>۱۳۹۲</w:t>
      </w:r>
      <w:r w:rsidRPr="00B80388">
        <w:rPr>
          <w:rFonts w:ascii="Gandom" w:hAnsi="Gandom" w:cs="B Zar"/>
          <w:color w:val="000000" w:themeColor="text1"/>
          <w:sz w:val="28"/>
          <w:szCs w:val="28"/>
          <w:rtl/>
        </w:rPr>
        <w:t xml:space="preserve"> در موارد مشابه برای شعب دیوان عالی کشور و دادگاهها و سایر مراجع اعم از قضایی و غیر آن لازم‌الاتباع است.</w:t>
      </w:r>
    </w:p>
    <w:p w:rsidR="00B80388" w:rsidRPr="00B80388" w:rsidRDefault="00B80388" w:rsidP="00B80388">
      <w:pPr>
        <w:pStyle w:val="NormalWeb"/>
        <w:shd w:val="clear" w:color="auto" w:fill="FFFFFF"/>
        <w:bidi/>
        <w:spacing w:before="0" w:beforeAutospacing="0" w:after="0" w:afterAutospacing="0"/>
        <w:jc w:val="both"/>
        <w:rPr>
          <w:rFonts w:ascii="Gandom" w:hAnsi="Gandom" w:cs="B Zar"/>
          <w:color w:val="000000" w:themeColor="text1"/>
          <w:sz w:val="28"/>
          <w:szCs w:val="28"/>
          <w:rtl/>
          <w:lang w:bidi="fa-IR"/>
        </w:rPr>
      </w:pPr>
    </w:p>
    <w:p w:rsidR="00B80388" w:rsidRPr="00B80388" w:rsidRDefault="00B80388" w:rsidP="00B80388">
      <w:pPr>
        <w:pStyle w:val="NormalWeb"/>
        <w:shd w:val="clear" w:color="auto" w:fill="FFFFFF"/>
        <w:spacing w:before="0" w:beforeAutospacing="0" w:after="0" w:afterAutospacing="0"/>
        <w:jc w:val="center"/>
        <w:rPr>
          <w:rFonts w:ascii="Gandom" w:hAnsi="Gandom" w:cs="B Zar"/>
          <w:color w:val="000000" w:themeColor="text1"/>
          <w:sz w:val="28"/>
          <w:szCs w:val="28"/>
        </w:rPr>
      </w:pPr>
      <w:r w:rsidRPr="00B80388">
        <w:rPr>
          <w:rStyle w:val="Strong"/>
          <w:rFonts w:ascii="Gandom" w:hAnsi="Gandom" w:cs="B Zar"/>
          <w:color w:val="000000" w:themeColor="text1"/>
          <w:sz w:val="28"/>
          <w:szCs w:val="28"/>
          <w:bdr w:val="none" w:sz="0" w:space="0" w:color="auto" w:frame="1"/>
          <w:rtl/>
        </w:rPr>
        <w:t xml:space="preserve">رأی وحدت‌ رویه شماره </w:t>
      </w:r>
      <w:r w:rsidRPr="00B80388">
        <w:rPr>
          <w:rStyle w:val="Strong"/>
          <w:rFonts w:ascii="Gandom" w:hAnsi="Gandom" w:cs="B Zar"/>
          <w:color w:val="000000" w:themeColor="text1"/>
          <w:sz w:val="28"/>
          <w:szCs w:val="28"/>
          <w:bdr w:val="none" w:sz="0" w:space="0" w:color="auto" w:frame="1"/>
          <w:rtl/>
          <w:lang w:bidi="fa-IR"/>
        </w:rPr>
        <w:t>۷۷۴</w:t>
      </w:r>
      <w:r w:rsidRPr="00B80388">
        <w:rPr>
          <w:rStyle w:val="Strong"/>
          <w:rFonts w:ascii="Gandom" w:hAnsi="Gandom" w:cs="B Zar"/>
          <w:color w:val="000000" w:themeColor="text1"/>
          <w:sz w:val="28"/>
          <w:szCs w:val="28"/>
          <w:bdr w:val="none" w:sz="0" w:space="0" w:color="auto" w:frame="1"/>
          <w:rtl/>
        </w:rPr>
        <w:t>ـ</w:t>
      </w:r>
      <w:r w:rsidRPr="00B80388">
        <w:rPr>
          <w:rStyle w:val="Strong"/>
          <w:rFonts w:ascii="Gandom" w:hAnsi="Gandom" w:cs="B Zar"/>
          <w:color w:val="000000" w:themeColor="text1"/>
          <w:sz w:val="28"/>
          <w:szCs w:val="28"/>
          <w:bdr w:val="none" w:sz="0" w:space="0" w:color="auto" w:frame="1"/>
          <w:rtl/>
          <w:lang w:bidi="fa-IR"/>
        </w:rPr>
        <w:t>۲۰/۱/۱۳۹۸</w:t>
      </w:r>
      <w:r w:rsidRPr="00B80388">
        <w:rPr>
          <w:rStyle w:val="Strong"/>
          <w:rFonts w:ascii="Gandom" w:hAnsi="Gandom" w:cs="B Zar"/>
          <w:color w:val="000000" w:themeColor="text1"/>
          <w:sz w:val="28"/>
          <w:szCs w:val="28"/>
          <w:bdr w:val="none" w:sz="0" w:space="0" w:color="auto" w:frame="1"/>
          <w:rtl/>
        </w:rPr>
        <w:t xml:space="preserve"> هیأت‌ عمومی دیوان ‌عالی ‌کشور</w:t>
      </w:r>
    </w:p>
    <w:p w:rsidR="00B80388" w:rsidRDefault="00B80388" w:rsidP="00B80388">
      <w:pPr>
        <w:bidi/>
        <w:jc w:val="both"/>
        <w:rPr>
          <w:rFonts w:ascii="Gandom" w:hAnsi="Gandom" w:cs="B Zar"/>
          <w:color w:val="000000" w:themeColor="text1"/>
          <w:sz w:val="28"/>
          <w:szCs w:val="28"/>
          <w:shd w:val="clear" w:color="auto" w:fill="FFFFFF"/>
          <w:rtl/>
        </w:rPr>
      </w:pPr>
      <w:r w:rsidRPr="00B80388">
        <w:rPr>
          <w:rFonts w:ascii="Gandom" w:hAnsi="Gandom" w:cs="B Zar"/>
          <w:color w:val="000000" w:themeColor="text1"/>
          <w:sz w:val="28"/>
          <w:szCs w:val="28"/>
          <w:shd w:val="clear" w:color="auto" w:fill="FFFFFF"/>
          <w:rtl/>
        </w:rPr>
        <w:t xml:space="preserve">نظر به اینکه قانونگذار در ماده </w:t>
      </w:r>
      <w:r w:rsidRPr="00B80388">
        <w:rPr>
          <w:rFonts w:ascii="Gandom" w:hAnsi="Gandom" w:cs="B Zar"/>
          <w:color w:val="000000" w:themeColor="text1"/>
          <w:sz w:val="28"/>
          <w:szCs w:val="28"/>
          <w:shd w:val="clear" w:color="auto" w:fill="FFFFFF"/>
          <w:rtl/>
          <w:lang w:bidi="fa-IR"/>
        </w:rPr>
        <w:t>۲۱</w:t>
      </w:r>
      <w:r w:rsidRPr="00B80388">
        <w:rPr>
          <w:rFonts w:ascii="Gandom" w:hAnsi="Gandom" w:cs="B Zar"/>
          <w:color w:val="000000" w:themeColor="text1"/>
          <w:sz w:val="28"/>
          <w:szCs w:val="28"/>
          <w:shd w:val="clear" w:color="auto" w:fill="FFFFFF"/>
        </w:rPr>
        <w:t> </w:t>
      </w:r>
      <w:hyperlink r:id="rId9" w:history="1">
        <w:r w:rsidRPr="00B80388">
          <w:rPr>
            <w:rStyle w:val="Hyperlink"/>
            <w:rFonts w:ascii="Gandom" w:hAnsi="Gandom" w:cs="B Zar"/>
            <w:color w:val="000000" w:themeColor="text1"/>
            <w:sz w:val="28"/>
            <w:szCs w:val="28"/>
            <w:u w:val="none"/>
            <w:bdr w:val="none" w:sz="0" w:space="0" w:color="auto" w:frame="1"/>
            <w:shd w:val="clear" w:color="auto" w:fill="FFFFFF"/>
            <w:rtl/>
          </w:rPr>
          <w:t xml:space="preserve">قانون نحوه اجرای محکومیت‌های مالی مصوب </w:t>
        </w:r>
        <w:r w:rsidRPr="00B80388">
          <w:rPr>
            <w:rStyle w:val="Hyperlink"/>
            <w:rFonts w:ascii="Gandom" w:hAnsi="Gandom" w:cs="B Zar"/>
            <w:color w:val="000000" w:themeColor="text1"/>
            <w:sz w:val="28"/>
            <w:szCs w:val="28"/>
            <w:u w:val="none"/>
            <w:bdr w:val="none" w:sz="0" w:space="0" w:color="auto" w:frame="1"/>
            <w:shd w:val="clear" w:color="auto" w:fill="FFFFFF"/>
            <w:rtl/>
            <w:lang w:bidi="fa-IR"/>
          </w:rPr>
          <w:t>۲۳/۴/۱۳۹۴</w:t>
        </w:r>
      </w:hyperlink>
      <w:r w:rsidRPr="00B80388">
        <w:rPr>
          <w:rFonts w:ascii="Gandom" w:hAnsi="Gandom" w:cs="B Zar"/>
          <w:color w:val="000000" w:themeColor="text1"/>
          <w:sz w:val="28"/>
          <w:szCs w:val="28"/>
          <w:shd w:val="clear" w:color="auto" w:fill="FFFFFF"/>
          <w:rtl/>
        </w:rPr>
        <w:t xml:space="preserve">، در مقام تعیین مجازات برای انتقال دهندگان مال با انگیزه فرار از دین، به تعیین جزای نقدی معادل نصف محکومٌ‌به و استیفای </w:t>
      </w:r>
      <w:r w:rsidRPr="00B80388">
        <w:rPr>
          <w:rFonts w:ascii="Gandom" w:hAnsi="Gandom" w:cs="B Zar"/>
          <w:color w:val="000000" w:themeColor="text1"/>
          <w:sz w:val="28"/>
          <w:szCs w:val="28"/>
          <w:shd w:val="clear" w:color="auto" w:fill="FFFFFF"/>
          <w:rtl/>
        </w:rPr>
        <w:lastRenderedPageBreak/>
        <w:t xml:space="preserve">محکومٌ‌به از محل آن تصریح کرده است و نیز سایر قراین موجود در قانون مزبور کلاً بر لزوم سبق محکومیت قطعی مدیون و سپس، انتقال مال از ناحیه وی با انگیزه فرار از دین دلالت دارند که در این صورت موضوع دارای جنبه کیفری است لذا با عنایت به مراتب مذکور در فوق و اصل قانونی بودن جرائم و مجازات‌ها، به‌نظر اکثریت اعضای هیأت عمومی دیوانعالی کشور رأی شعبه سی و هشتم دیوان عالی کشور که مستدعی اعاده دادرسی را قبل از محکومیت قطعی به پرداخت دین، غیرقابل تعقیب جزائی دانسته است در حدی که با این نظر انطباق دارد صحیح و منطبق با قوانین موضوعه تشخیص می‌گردد. این رأی در اجرای ذیل ماده </w:t>
      </w:r>
      <w:r w:rsidRPr="00B80388">
        <w:rPr>
          <w:rFonts w:ascii="Gandom" w:hAnsi="Gandom" w:cs="B Zar"/>
          <w:color w:val="000000" w:themeColor="text1"/>
          <w:sz w:val="28"/>
          <w:szCs w:val="28"/>
          <w:shd w:val="clear" w:color="auto" w:fill="FFFFFF"/>
          <w:rtl/>
          <w:lang w:bidi="fa-IR"/>
        </w:rPr>
        <w:t>۴۷۱</w:t>
      </w:r>
      <w:r w:rsidRPr="00B80388">
        <w:rPr>
          <w:rFonts w:ascii="Gandom" w:hAnsi="Gandom" w:cs="B Zar"/>
          <w:color w:val="000000" w:themeColor="text1"/>
          <w:sz w:val="28"/>
          <w:szCs w:val="28"/>
          <w:shd w:val="clear" w:color="auto" w:fill="FFFFFF"/>
        </w:rPr>
        <w:t> </w:t>
      </w:r>
      <w:hyperlink r:id="rId10" w:history="1">
        <w:r w:rsidRPr="00B80388">
          <w:rPr>
            <w:rStyle w:val="Hyperlink"/>
            <w:rFonts w:ascii="Gandom" w:hAnsi="Gandom" w:cs="B Zar"/>
            <w:color w:val="000000" w:themeColor="text1"/>
            <w:sz w:val="28"/>
            <w:szCs w:val="28"/>
            <w:u w:val="none"/>
            <w:bdr w:val="none" w:sz="0" w:space="0" w:color="auto" w:frame="1"/>
            <w:shd w:val="clear" w:color="auto" w:fill="FFFFFF"/>
            <w:rtl/>
          </w:rPr>
          <w:t>قانون آیین دادرسی کیفری،</w:t>
        </w:r>
      </w:hyperlink>
      <w:r w:rsidRPr="00B80388">
        <w:rPr>
          <w:rFonts w:ascii="Gandom" w:hAnsi="Gandom" w:cs="B Zar"/>
          <w:color w:val="000000" w:themeColor="text1"/>
          <w:sz w:val="28"/>
          <w:szCs w:val="28"/>
          <w:shd w:val="clear" w:color="auto" w:fill="FFFFFF"/>
        </w:rPr>
        <w:t> </w:t>
      </w:r>
      <w:r w:rsidRPr="00B80388">
        <w:rPr>
          <w:rFonts w:ascii="Gandom" w:hAnsi="Gandom" w:cs="B Zar"/>
          <w:color w:val="000000" w:themeColor="text1"/>
          <w:sz w:val="28"/>
          <w:szCs w:val="28"/>
          <w:shd w:val="clear" w:color="auto" w:fill="FFFFFF"/>
          <w:rtl/>
        </w:rPr>
        <w:t>در موارد مشابه برای کلیه مراجع قض</w:t>
      </w:r>
      <w:r>
        <w:rPr>
          <w:rFonts w:ascii="Gandom" w:hAnsi="Gandom" w:cs="B Zar"/>
          <w:color w:val="000000" w:themeColor="text1"/>
          <w:sz w:val="28"/>
          <w:szCs w:val="28"/>
          <w:shd w:val="clear" w:color="auto" w:fill="FFFFFF"/>
          <w:rtl/>
        </w:rPr>
        <w:t>ایی و غیر قضایی لازم‌الاتباع اس</w:t>
      </w:r>
      <w:r>
        <w:rPr>
          <w:rFonts w:ascii="Gandom" w:hAnsi="Gandom" w:cs="B Zar" w:hint="cs"/>
          <w:color w:val="000000" w:themeColor="text1"/>
          <w:sz w:val="28"/>
          <w:szCs w:val="28"/>
          <w:shd w:val="clear" w:color="auto" w:fill="FFFFFF"/>
          <w:rtl/>
        </w:rPr>
        <w:t>ت.</w:t>
      </w:r>
    </w:p>
    <w:p w:rsidR="00B80388" w:rsidRDefault="00B80388" w:rsidP="00B80388">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224685" w:rsidRDefault="00224685" w:rsidP="00224685">
      <w:pPr>
        <w:bidi/>
        <w:jc w:val="both"/>
        <w:rPr>
          <w:rFonts w:ascii="Gandom" w:hAnsi="Gandom" w:cs="B Zar"/>
          <w:color w:val="000000" w:themeColor="text1"/>
          <w:sz w:val="28"/>
          <w:szCs w:val="28"/>
          <w:shd w:val="clear" w:color="auto" w:fill="FFFFFF"/>
          <w:rtl/>
        </w:rPr>
      </w:pPr>
    </w:p>
    <w:p w:rsidR="001B6EBC" w:rsidRPr="001B6EBC" w:rsidRDefault="001B6EBC" w:rsidP="001B6EBC">
      <w:pPr>
        <w:shd w:val="clear" w:color="auto" w:fill="FFFFFF"/>
        <w:spacing w:before="210" w:after="30"/>
        <w:jc w:val="center"/>
        <w:outlineLvl w:val="2"/>
        <w:rPr>
          <w:rFonts w:ascii="Helvetica" w:hAnsi="Helvetica" w:cs="B Titr"/>
          <w:b/>
          <w:bCs/>
          <w:color w:val="000000" w:themeColor="text1"/>
          <w:sz w:val="28"/>
          <w:szCs w:val="28"/>
          <w:rtl/>
        </w:rPr>
      </w:pPr>
      <w:r>
        <w:rPr>
          <w:rFonts w:ascii="Helvetica" w:hAnsi="Helvetica" w:cs="B Titr" w:hint="cs"/>
          <w:b/>
          <w:bCs/>
          <w:color w:val="000000" w:themeColor="text1"/>
          <w:sz w:val="28"/>
          <w:szCs w:val="28"/>
          <w:rtl/>
        </w:rPr>
        <w:lastRenderedPageBreak/>
        <w:t>تازه های قوانین و مقررات کاربردی</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center"/>
        <w:textAlignment w:val="baseline"/>
        <w:rPr>
          <w:rFonts w:ascii="inherit" w:eastAsia="Times New Roman" w:hAnsi="inherit" w:cs="B Titr"/>
          <w:color w:val="333333"/>
          <w:sz w:val="28"/>
          <w:szCs w:val="28"/>
        </w:rPr>
      </w:pPr>
      <w:r w:rsidRPr="00224685">
        <w:rPr>
          <w:rFonts w:ascii="inherit" w:eastAsia="Times New Roman" w:hAnsi="inherit" w:cs="B Titr"/>
          <w:color w:val="333333"/>
          <w:sz w:val="28"/>
          <w:szCs w:val="28"/>
          <w:rtl/>
        </w:rPr>
        <w:t xml:space="preserve">قانون اصلاح قانون صدور </w:t>
      </w:r>
      <w:r w:rsidRPr="00224685">
        <w:rPr>
          <w:rFonts w:ascii="inherit" w:eastAsia="Times New Roman" w:hAnsi="inherit" w:cs="B Titr"/>
          <w:color w:val="333333"/>
          <w:sz w:val="28"/>
          <w:szCs w:val="28"/>
          <w:bdr w:val="none" w:sz="0" w:space="0" w:color="auto" w:frame="1"/>
          <w:shd w:val="clear" w:color="auto" w:fill="FFFE00"/>
          <w:rtl/>
        </w:rPr>
        <w:t>چک</w:t>
      </w:r>
    </w:p>
    <w:p w:rsidR="00224685" w:rsidRPr="00224685" w:rsidRDefault="00224685" w:rsidP="002246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Pr>
      </w:pP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۱</w:t>
      </w:r>
      <w:r w:rsidRPr="00224685">
        <w:rPr>
          <w:rFonts w:ascii="inherit" w:eastAsia="Times New Roman" w:hAnsi="inherit" w:cs="B Zar"/>
          <w:color w:val="333333"/>
          <w:sz w:val="28"/>
          <w:szCs w:val="28"/>
          <w:rtl/>
        </w:rPr>
        <w:t>ـ متن زیر به عنوان یک تبصره  به ماده (</w:t>
      </w:r>
      <w:r w:rsidRPr="00224685">
        <w:rPr>
          <w:rFonts w:ascii="inherit" w:eastAsia="Times New Roman" w:hAnsi="inherit" w:cs="B Zar"/>
          <w:color w:val="333333"/>
          <w:sz w:val="28"/>
          <w:szCs w:val="28"/>
          <w:rtl/>
          <w:lang w:bidi="fa-IR"/>
        </w:rPr>
        <w:t xml:space="preserve">۱) </w:t>
      </w:r>
      <w:r w:rsidRPr="00224685">
        <w:rPr>
          <w:rFonts w:ascii="inherit" w:eastAsia="Times New Roman" w:hAnsi="inherit" w:cs="B Zar"/>
          <w:color w:val="333333"/>
          <w:sz w:val="28"/>
          <w:szCs w:val="28"/>
          <w:rtl/>
        </w:rPr>
        <w:t xml:space="preserve">قانون صدور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مصوب </w:t>
      </w:r>
      <w:r w:rsidRPr="00224685">
        <w:rPr>
          <w:rFonts w:ascii="inherit" w:eastAsia="Times New Roman" w:hAnsi="inherit" w:cs="B Zar"/>
          <w:color w:val="333333"/>
          <w:sz w:val="28"/>
          <w:szCs w:val="28"/>
          <w:rtl/>
          <w:lang w:bidi="fa-IR"/>
        </w:rPr>
        <w:t>۱۳۵۵/۴/۱۶</w:t>
      </w:r>
      <w:r w:rsidRPr="00224685">
        <w:rPr>
          <w:rFonts w:ascii="inherit" w:eastAsia="Times New Roman" w:hAnsi="inherit" w:cs="B Zar"/>
          <w:color w:val="333333"/>
          <w:sz w:val="28"/>
          <w:szCs w:val="28"/>
          <w:rtl/>
        </w:rPr>
        <w:t xml:space="preserve"> با اصلاحات و الحاقات بعدی آن الحاق می گردد</w:t>
      </w:r>
      <w:r w:rsidR="001B6EBC">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تبصره ـ قوانین و مقررات مرتبط با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حسب مورد، راجع به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هایی که به شکل الکترونیکی (داده پیام) صادر می شوند نیز لازم الرعایه است. بانک مرکزی مکلف است ظرف مدت یک سال پس از لازم الاجراء شدن این قانون، اقدامات لازم در خصوص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های الکترونیکی (داده پیام) را انجام داده و دستورالعمل های لازم را صادر نماید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۲</w:t>
      </w:r>
      <w:r w:rsidRPr="00224685">
        <w:rPr>
          <w:rFonts w:ascii="inherit" w:eastAsia="Times New Roman" w:hAnsi="inherit" w:cs="B Zar"/>
          <w:color w:val="333333"/>
          <w:sz w:val="28"/>
          <w:szCs w:val="28"/>
          <w:rtl/>
        </w:rPr>
        <w:t>ـ ماده (</w:t>
      </w:r>
      <w:r w:rsidRPr="00224685">
        <w:rPr>
          <w:rFonts w:ascii="inherit" w:eastAsia="Times New Roman" w:hAnsi="inherit" w:cs="B Zar"/>
          <w:color w:val="333333"/>
          <w:sz w:val="28"/>
          <w:szCs w:val="28"/>
          <w:rtl/>
          <w:lang w:bidi="fa-IR"/>
        </w:rPr>
        <w:t xml:space="preserve">۴) </w:t>
      </w:r>
      <w:r w:rsidRPr="00224685">
        <w:rPr>
          <w:rFonts w:ascii="inherit" w:eastAsia="Times New Roman" w:hAnsi="inherit" w:cs="B Zar"/>
          <w:color w:val="333333"/>
          <w:sz w:val="28"/>
          <w:szCs w:val="28"/>
          <w:rtl/>
        </w:rPr>
        <w:t>قانون به شرح زیر اصلاح می گردد</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Pr>
        <w:t xml:space="preserve"> </w:t>
      </w: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۴</w:t>
      </w:r>
      <w:r w:rsidRPr="00224685">
        <w:rPr>
          <w:rFonts w:ascii="inherit" w:eastAsia="Times New Roman" w:hAnsi="inherit" w:cs="B Zar"/>
          <w:color w:val="333333"/>
          <w:sz w:val="28"/>
          <w:szCs w:val="28"/>
          <w:rtl/>
        </w:rPr>
        <w:t xml:space="preserve">ـ هرگاه وجه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به علتی از علل مندرج در ماده (</w:t>
      </w:r>
      <w:r w:rsidRPr="00224685">
        <w:rPr>
          <w:rFonts w:ascii="inherit" w:eastAsia="Times New Roman" w:hAnsi="inherit" w:cs="B Zar"/>
          <w:color w:val="333333"/>
          <w:sz w:val="28"/>
          <w:szCs w:val="28"/>
          <w:rtl/>
          <w:lang w:bidi="fa-IR"/>
        </w:rPr>
        <w:t xml:space="preserve">۳) </w:t>
      </w:r>
      <w:r w:rsidRPr="00224685">
        <w:rPr>
          <w:rFonts w:ascii="inherit" w:eastAsia="Times New Roman" w:hAnsi="inherit" w:cs="B Zar"/>
          <w:color w:val="333333"/>
          <w:sz w:val="28"/>
          <w:szCs w:val="28"/>
          <w:rtl/>
        </w:rPr>
        <w:t xml:space="preserve">پرداخت نگردد، بانک مکلف است بنا بر درخواست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فوراً غیرقابل پرداخت بودن آن را در سامانه یکپارچه بانک مرکزی ثبت نماید و با دریافت کد رهگیری و درج آن در گواهینامه ای که مشخصات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و هویت و نشانی کامل صادرکننده در آن ذکر شده باشد، علت یا علل عدم پرداخت را صریحاً قید و آن را امضاء و مهر و به متقاضی تسلیم نماید. به گواهینامه فاقد کد رهگیری و فاقد مهر شخص حقوقی در مراجع قضائی و ثبتی ترتیب اثر داده نمی شود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در برگ مزبور باید مطابقت یا عدم مطابقت امضای صادرکننده با نمونه امضای موجود در بانک ( در حدود عرف بانکداری) از طرف بانک گواهی شود</w:t>
      </w:r>
      <w:r w:rsidRPr="00224685">
        <w:rPr>
          <w:rFonts w:ascii="inherit" w:eastAsia="Times New Roman" w:hAnsi="inherit" w:cs="B Zar"/>
          <w:color w:val="333333"/>
          <w:sz w:val="28"/>
          <w:szCs w:val="28"/>
        </w:rPr>
        <w:t xml:space="preserve">.  </w:t>
      </w:r>
      <w:r w:rsidRPr="00224685">
        <w:rPr>
          <w:rFonts w:ascii="inherit" w:eastAsia="Times New Roman" w:hAnsi="inherit" w:cs="B Zar"/>
          <w:color w:val="333333"/>
          <w:sz w:val="28"/>
          <w:szCs w:val="28"/>
          <w:rtl/>
        </w:rPr>
        <w:t xml:space="preserve">بانک مکلف است به منظور اطلاع صادرکننده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فوراً نسخه دوم این برگ را به آخرین نشانی صاحب حساب که در بانک موجود است، ارسال دارد. در برگ مزبور باید نام و نام خانوادگی و نشانی کامل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نیز قید گردد</w:t>
      </w:r>
      <w:r w:rsidR="001B6EBC">
        <w:rPr>
          <w:rFonts w:ascii="inherit" w:eastAsia="Times New Roman" w:hAnsi="inherit" w:cs="B Zar"/>
          <w:color w:val="333333"/>
          <w:sz w:val="28"/>
          <w:szCs w:val="28"/>
        </w:rPr>
        <w:t>.</w:t>
      </w:r>
    </w:p>
    <w:p w:rsidR="00224685" w:rsidRPr="00224685" w:rsidRDefault="00224685" w:rsidP="00470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hint="cs"/>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۳</w:t>
      </w:r>
      <w:r w:rsidRPr="00224685">
        <w:rPr>
          <w:rFonts w:ascii="inherit" w:eastAsia="Times New Roman" w:hAnsi="inherit" w:cs="B Zar"/>
          <w:color w:val="333333"/>
          <w:sz w:val="28"/>
          <w:szCs w:val="28"/>
          <w:rtl/>
        </w:rPr>
        <w:t>ـ ماده (</w:t>
      </w:r>
      <w:r w:rsidRPr="00224685">
        <w:rPr>
          <w:rFonts w:ascii="inherit" w:eastAsia="Times New Roman" w:hAnsi="inherit" w:cs="B Zar"/>
          <w:color w:val="333333"/>
          <w:sz w:val="28"/>
          <w:szCs w:val="28"/>
          <w:rtl/>
          <w:lang w:bidi="fa-IR"/>
        </w:rPr>
        <w:t xml:space="preserve">۵) </w:t>
      </w:r>
      <w:r w:rsidR="00470179">
        <w:rPr>
          <w:rFonts w:ascii="inherit" w:eastAsia="Times New Roman" w:hAnsi="inherit" w:cs="B Zar"/>
          <w:color w:val="333333"/>
          <w:sz w:val="28"/>
          <w:szCs w:val="28"/>
          <w:rtl/>
        </w:rPr>
        <w:t>قانون به شرح زیر اصلاح می گرد</w:t>
      </w:r>
      <w:r w:rsidR="00470179">
        <w:rPr>
          <w:rFonts w:ascii="inherit" w:eastAsia="Times New Roman" w:hAnsi="inherit" w:cs="B Zar" w:hint="cs"/>
          <w:color w:val="333333"/>
          <w:sz w:val="28"/>
          <w:szCs w:val="28"/>
          <w:rtl/>
        </w:rPr>
        <w:t>د:</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۵</w:t>
      </w:r>
      <w:r w:rsidRPr="00224685">
        <w:rPr>
          <w:rFonts w:ascii="inherit" w:eastAsia="Times New Roman" w:hAnsi="inherit" w:cs="B Zar"/>
          <w:color w:val="333333"/>
          <w:sz w:val="28"/>
          <w:szCs w:val="28"/>
          <w:rtl/>
        </w:rPr>
        <w:t xml:space="preserve"> ـ در صورتی که موجودی حساب صادرکننده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نزد بانک کمتر از مبلغ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باشد، به تقاضای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بانک مکلف است مبلغ موجود در حساب را به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بپردازد و دارنده با قید مبلغ دریافت شده در پشت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آن را به بانک تسلیم نماید. بانک مکلف است بنا به درخواست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فوراً کسری مبلغ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را در سامانه یکپارچه بانک مرکزی وارد نماید و با دریافت کد رهگیری و درج آن در گواهینامه ای با مشخصات مذکور </w:t>
      </w:r>
      <w:r w:rsidRPr="00224685">
        <w:rPr>
          <w:rFonts w:ascii="inherit" w:eastAsia="Times New Roman" w:hAnsi="inherit" w:cs="B Zar"/>
          <w:color w:val="333333"/>
          <w:sz w:val="28"/>
          <w:szCs w:val="28"/>
          <w:rtl/>
        </w:rPr>
        <w:lastRenderedPageBreak/>
        <w:t>در ماده قبل، آن را به متقاضی تحویل دهد. به گواهینامه فاقد کد رهگیری در مراجع قضائی و ثبتی ترتیب اثر داده نمی شود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مزبور نسبت به مبلغی که پرداخت نگردیده، بی محل محسوب و گواهینامه بانک در این مورد برای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جانشین اصل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می شود. در مورد این ماده نیز بانک مکلف است اعلامیه مذکور در ماده قبل را برای صاحب حساب ارسال نماید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۴</w:t>
      </w:r>
      <w:r w:rsidRPr="00224685">
        <w:rPr>
          <w:rFonts w:ascii="inherit" w:eastAsia="Times New Roman" w:hAnsi="inherit" w:cs="B Zar"/>
          <w:color w:val="333333"/>
          <w:sz w:val="28"/>
          <w:szCs w:val="28"/>
          <w:rtl/>
        </w:rPr>
        <w:t>ـ متن زیر به عنوان ماده (</w:t>
      </w:r>
      <w:r w:rsidRPr="00224685">
        <w:rPr>
          <w:rFonts w:ascii="inherit" w:eastAsia="Times New Roman" w:hAnsi="inherit" w:cs="B Zar"/>
          <w:color w:val="333333"/>
          <w:sz w:val="28"/>
          <w:szCs w:val="28"/>
          <w:rtl/>
          <w:lang w:bidi="fa-IR"/>
        </w:rPr>
        <w:t xml:space="preserve">۵) </w:t>
      </w:r>
      <w:r w:rsidRPr="00224685">
        <w:rPr>
          <w:rFonts w:ascii="inherit" w:eastAsia="Times New Roman" w:hAnsi="inherit" w:cs="B Zar"/>
          <w:color w:val="333333"/>
          <w:sz w:val="28"/>
          <w:szCs w:val="28"/>
          <w:rtl/>
        </w:rPr>
        <w:t>مکرر به قانون الحاق می شود</w:t>
      </w:r>
      <w:r w:rsidR="001B6EBC">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۵</w:t>
      </w:r>
      <w:r w:rsidRPr="00224685">
        <w:rPr>
          <w:rFonts w:ascii="inherit" w:eastAsia="Times New Roman" w:hAnsi="inherit" w:cs="B Zar"/>
          <w:color w:val="333333"/>
          <w:sz w:val="28"/>
          <w:szCs w:val="28"/>
          <w:rtl/>
        </w:rPr>
        <w:t xml:space="preserve"> مکررـ بعد از ثبت غیرقابل پرداخت بودن یا کسری مبلغ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در سامانه یکپارچه بانک مرکزی، این سامانه مراتب را به صورت برخط به تمام بانک ها و مؤسسات اعتباری اطلاع می دهد. پس از گذشت بیست و چهار ساعت کلیه بانکها و مؤسسات اعتباری حسب مورد مکلفند تا هنگام رفع سوء اثر از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اقدامات زیر را نسبت به صاحب حساب اعمال نمایند</w:t>
      </w:r>
      <w:r w:rsidR="001B6EBC">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الف ـ عدم افتتاح هرگونه حساب و صدور کارت بانکی جدید؛</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ب ـ مسدود کردن وجوه کلیه حسابها و کارتهای بانکی و هر مبلغ متعلق به صادرکننده که تحت هر عنوان نزد بانک یا مؤسسه اعتباری دارد به میزان کسری مبلغ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به ترتیب اعلامی از سوی بانک مرکزی؛</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ج ـ عدم پرداخت هرگونه تسهیلات بانکی یا صدور ضمانت نامه های ارزی یا ریالی؛</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د ـ عدم گشایش اعتبار اسنادی ارزی یا ریالی</w:t>
      </w:r>
      <w:r w:rsidRPr="00224685">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۱</w:t>
      </w:r>
      <w:r w:rsidRPr="00224685">
        <w:rPr>
          <w:rFonts w:ascii="inherit" w:eastAsia="Times New Roman" w:hAnsi="inherit" w:cs="B Zar"/>
          <w:color w:val="333333"/>
          <w:sz w:val="28"/>
          <w:szCs w:val="28"/>
          <w:rtl/>
        </w:rPr>
        <w:t>ـ چنانچه اعمال محدودیت های مذکور در بندهای (الف)، (ج) و (د) در خصوص بنگاههای اقتصادی با توجه به شرایط، اوضاع و احوال اقتصادی موجب اخلال در امنیت اقتصادی استان مربوط شود، به تشخیص شورای تأمین استان موارد مذکور به مدت یک سال به حالت تعلیق درمی آید. آیین نامه اجرائی این تبصره با در نظر گرفتن معیارهایی مانند میزان تولید و صادرات بنگاه و تعداد افراد شاغل در آن ظرف مدت سه ماه از لازم الاجراء شدن این قانون به پیشنهاد مشترک وزارت امور اقتصادی و دارایی و بانک مرکزی به تصویب هیأت وزیران می رسد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۲</w:t>
      </w:r>
      <w:r w:rsidRPr="00224685">
        <w:rPr>
          <w:rFonts w:ascii="inherit" w:eastAsia="Times New Roman" w:hAnsi="inherit" w:cs="B Zar"/>
          <w:color w:val="333333"/>
          <w:sz w:val="28"/>
          <w:szCs w:val="28"/>
          <w:rtl/>
        </w:rPr>
        <w:t xml:space="preserve">ـ در صورتی که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به وکالت یا نمایندگی از طرف صاحب حساب اعم از شخص حقیقی یا حقوقی صادر شود، اقدامات موضوع این ماده علاوه بر صاحب حساب، در مورد وکیل یا نماینده نیز اعمال می شود. مگر اینکه در مرجع قضائی صالح اثبات نماید عدم پرداخت مستند به عمل صاحب حساب یا وکیل یا نماینده بعدی او است. بانکها </w:t>
      </w:r>
      <w:r w:rsidRPr="00224685">
        <w:rPr>
          <w:rFonts w:ascii="inherit" w:eastAsia="Times New Roman" w:hAnsi="inherit" w:cs="B Zar"/>
          <w:color w:val="333333"/>
          <w:sz w:val="28"/>
          <w:szCs w:val="28"/>
          <w:rtl/>
        </w:rPr>
        <w:lastRenderedPageBreak/>
        <w:t xml:space="preserve">مکلفند به هنگام صدور گواهینامه عدم پرداخت، در صورتی که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به نمایندگی صادر شده باشد، مشخصات نماینده را نیز در گواهینامه مذکور درج نمایند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۳</w:t>
      </w:r>
      <w:r w:rsidRPr="00224685">
        <w:rPr>
          <w:rFonts w:ascii="inherit" w:eastAsia="Times New Roman" w:hAnsi="inherit" w:cs="B Zar"/>
          <w:color w:val="333333"/>
          <w:sz w:val="28"/>
          <w:szCs w:val="28"/>
          <w:rtl/>
        </w:rPr>
        <w:t xml:space="preserve">ـ در هر یک از موارد زیر، بانک مکلف است مراتب را در سامانه یکپارچه بانک مرکزی اعلام کند تا فوراً و به صورت برخط از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رفع سوءاثر شود</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الف ـ واریز کسری مبلغ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به حساب جاری نزد بانک محالٌ علیه و ارائه درخواست مسدودی که در این صورت بانک مکلف است ضمن مسدود کردن مبلغ مذکور تا زمان مراجعه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و حداکثر به مدت یک سال، ظرف مدت سه روز واریز مبلغ را به شیوه ای اطمینان بخش و قابل استناد به اطلاع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برساند</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ب ـ ارائه لاشه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به بانک محال ٌعلیه؛</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ج ـ ارائه رضایت نامه رسمی (تنظیم شده در دفاتر اسناد رسمی) از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یا نامه رسمی از شخص حقوقی دولتی یا عمومی غیردولتی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د ـ ارائه نامه رسمی از مرجع قضائی یا ثبتی ذی صلاح مبنی بر اتمام عملیات اجرائی در خصوص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ه‍ ـ ارائه حکم قضائی مبنی بر برائت ذمه صاحب حساب درخصوص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و ـ سپری شدن مدت سه سال از تاریخ صدور گواهینامه عدم پرداخت مشروط به عدم طرح دعوای حقوقی یا کیفری در خصوص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توسط دارنده</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۴</w:t>
      </w:r>
      <w:r w:rsidRPr="00224685">
        <w:rPr>
          <w:rFonts w:ascii="inherit" w:eastAsia="Times New Roman" w:hAnsi="inherit" w:cs="B Zar"/>
          <w:color w:val="333333"/>
          <w:sz w:val="28"/>
          <w:szCs w:val="28"/>
          <w:rtl/>
        </w:rPr>
        <w:t>ـ چنانچه صدور گواهینامه عدم پرداخت به دلیل دستور عدم پرداخت طبق ماده</w:t>
      </w:r>
      <w:r w:rsidR="001B6EBC">
        <w:rPr>
          <w:rFonts w:ascii="inherit" w:eastAsia="Times New Roman" w:hAnsi="inherit" w:cs="B Zar" w:hint="cs"/>
          <w:color w:val="333333"/>
          <w:sz w:val="28"/>
          <w:szCs w:val="28"/>
          <w:rtl/>
        </w:rPr>
        <w:t xml:space="preserve"> </w:t>
      </w:r>
      <w:r w:rsidRPr="00224685">
        <w:rPr>
          <w:rFonts w:ascii="inherit" w:eastAsia="Times New Roman" w:hAnsi="inherit" w:cs="B Zar"/>
          <w:color w:val="333333"/>
          <w:sz w:val="28"/>
          <w:szCs w:val="28"/>
          <w:rtl/>
        </w:rPr>
        <w:t>(</w:t>
      </w:r>
      <w:r w:rsidRPr="00224685">
        <w:rPr>
          <w:rFonts w:ascii="inherit" w:eastAsia="Times New Roman" w:hAnsi="inherit" w:cs="B Zar"/>
          <w:color w:val="333333"/>
          <w:sz w:val="28"/>
          <w:szCs w:val="28"/>
          <w:rtl/>
          <w:lang w:bidi="fa-IR"/>
        </w:rPr>
        <w:t xml:space="preserve">۱۴) </w:t>
      </w:r>
      <w:r w:rsidRPr="00224685">
        <w:rPr>
          <w:rFonts w:ascii="inherit" w:eastAsia="Times New Roman" w:hAnsi="inherit" w:cs="B Zar"/>
          <w:color w:val="333333"/>
          <w:sz w:val="28"/>
          <w:szCs w:val="28"/>
          <w:rtl/>
        </w:rPr>
        <w:t>این قانون و تبصره های آن باشد، سوءاثر محسوب نخواهد شد</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۵</w:t>
      </w:r>
      <w:r w:rsidRPr="00224685">
        <w:rPr>
          <w:rFonts w:ascii="inherit" w:eastAsia="Times New Roman" w:hAnsi="inherit" w:cs="B Zar"/>
          <w:color w:val="333333"/>
          <w:sz w:val="28"/>
          <w:szCs w:val="28"/>
          <w:rtl/>
        </w:rPr>
        <w:t xml:space="preserve"> ـ بانک یا مؤسسه اعتباری حسب مورد مسؤول جبران خساراتی خواهند بود که از عدم انجام تکالیف مقرر در این ماده و تبصره های آن به اشخاص ثالث وارد شده است</w:t>
      </w:r>
      <w:r w:rsidR="00470179">
        <w:rPr>
          <w:rFonts w:ascii="inherit" w:eastAsia="Times New Roman" w:hAnsi="inherit" w:cs="B Zar" w:hint="cs"/>
          <w:color w:val="333333"/>
          <w:sz w:val="28"/>
          <w:szCs w:val="28"/>
          <w:rtl/>
        </w:rPr>
        <w:t>.</w:t>
      </w:r>
    </w:p>
    <w:p w:rsidR="001B6EBC"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۵</w:t>
      </w:r>
      <w:r w:rsidRPr="00224685">
        <w:rPr>
          <w:rFonts w:ascii="inherit" w:eastAsia="Times New Roman" w:hAnsi="inherit" w:cs="B Zar"/>
          <w:color w:val="333333"/>
          <w:sz w:val="28"/>
          <w:szCs w:val="28"/>
          <w:rtl/>
        </w:rPr>
        <w:t xml:space="preserve"> ـ ماده (</w:t>
      </w:r>
      <w:r w:rsidRPr="00224685">
        <w:rPr>
          <w:rFonts w:ascii="inherit" w:eastAsia="Times New Roman" w:hAnsi="inherit" w:cs="B Zar"/>
          <w:color w:val="333333"/>
          <w:sz w:val="28"/>
          <w:szCs w:val="28"/>
          <w:rtl/>
          <w:lang w:bidi="fa-IR"/>
        </w:rPr>
        <w:t xml:space="preserve">۶) </w:t>
      </w:r>
      <w:r w:rsidRPr="00224685">
        <w:rPr>
          <w:rFonts w:ascii="inherit" w:eastAsia="Times New Roman" w:hAnsi="inherit" w:cs="B Zar"/>
          <w:color w:val="333333"/>
          <w:sz w:val="28"/>
          <w:szCs w:val="28"/>
          <w:rtl/>
        </w:rPr>
        <w:t>قانون به شرح زیر اصلاح و سه تبصره به آن الحاق می شود</w:t>
      </w:r>
      <w:r w:rsidR="001B6EBC">
        <w:rPr>
          <w:rFonts w:ascii="inherit" w:eastAsia="Times New Roman" w:hAnsi="inherit" w:cs="B Zar" w:hint="cs"/>
          <w:color w:val="333333"/>
          <w:sz w:val="28"/>
          <w:szCs w:val="28"/>
          <w:rtl/>
        </w:rPr>
        <w:t>:</w:t>
      </w:r>
    </w:p>
    <w:p w:rsidR="00224685" w:rsidRPr="00224685" w:rsidRDefault="00224685" w:rsidP="004701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hint="cs"/>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۶</w:t>
      </w:r>
      <w:r w:rsidRPr="00224685">
        <w:rPr>
          <w:rFonts w:ascii="inherit" w:eastAsia="Times New Roman" w:hAnsi="inherit" w:cs="B Zar"/>
          <w:color w:val="333333"/>
          <w:sz w:val="28"/>
          <w:szCs w:val="28"/>
          <w:rtl/>
        </w:rPr>
        <w:t xml:space="preserve"> ـ بانکها مکلفند برای ارائه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به مشتریان خود، صرفاً از طریق سامانه صدور یکپارچه الکترونیکی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w:t>
      </w:r>
      <w:r w:rsidR="00470179">
        <w:rPr>
          <w:rFonts w:ascii="inherit" w:eastAsia="Times New Roman" w:hAnsi="inherit" w:cs="B Zar" w:hint="cs"/>
          <w:color w:val="333333"/>
          <w:sz w:val="28"/>
          <w:szCs w:val="28"/>
          <w:rtl/>
        </w:rPr>
        <w:t>(</w:t>
      </w:r>
      <w:r w:rsidRPr="00224685">
        <w:rPr>
          <w:rFonts w:ascii="inherit" w:eastAsia="Times New Roman" w:hAnsi="inherit" w:cs="B Zar"/>
          <w:color w:val="333333"/>
          <w:sz w:val="28"/>
          <w:szCs w:val="28"/>
          <w:rtl/>
        </w:rPr>
        <w:t>صیاد) نزد بانک مرکزی اقدام نمایند. این سامانه پس از اطمینان از صحت مشخصات متقاضی با استعلام از سامانه نظام هویت سنجی الکترونیکی بانکی و نبود ممنوعیت قانونی، حسب مورد نسبت به دریافت گزارش اعتباری از سامانه ملی اعتبارسنجی موضوع ماده</w:t>
      </w:r>
      <w:r w:rsidR="001B6EBC">
        <w:rPr>
          <w:rFonts w:ascii="inherit" w:eastAsia="Times New Roman" w:hAnsi="inherit" w:cs="B Zar" w:hint="cs"/>
          <w:color w:val="333333"/>
          <w:sz w:val="28"/>
          <w:szCs w:val="28"/>
          <w:rtl/>
        </w:rPr>
        <w:t xml:space="preserve"> </w:t>
      </w:r>
      <w:r w:rsidRPr="00224685">
        <w:rPr>
          <w:rFonts w:ascii="inherit" w:eastAsia="Times New Roman" w:hAnsi="inherit" w:cs="B Zar"/>
          <w:color w:val="333333"/>
          <w:sz w:val="28"/>
          <w:szCs w:val="28"/>
          <w:rtl/>
        </w:rPr>
        <w:t>(</w:t>
      </w:r>
      <w:r w:rsidRPr="00224685">
        <w:rPr>
          <w:rFonts w:ascii="inherit" w:eastAsia="Times New Roman" w:hAnsi="inherit" w:cs="B Zar"/>
          <w:color w:val="333333"/>
          <w:sz w:val="28"/>
          <w:szCs w:val="28"/>
          <w:rtl/>
          <w:lang w:bidi="fa-IR"/>
        </w:rPr>
        <w:t>۵) «</w:t>
      </w:r>
      <w:r w:rsidRPr="00224685">
        <w:rPr>
          <w:rFonts w:ascii="inherit" w:eastAsia="Times New Roman" w:hAnsi="inherit" w:cs="B Zar"/>
          <w:color w:val="333333"/>
          <w:sz w:val="28"/>
          <w:szCs w:val="28"/>
          <w:rtl/>
        </w:rPr>
        <w:t xml:space="preserve">قانون تسهیل اعطای تسهیلات و کاهش هزینه های طرح و تسریع در اجرای طرحهای تولیدی و افزایش منابع مالی و کارایی بانکها مصوب </w:t>
      </w:r>
      <w:r w:rsidR="001B6EBC">
        <w:rPr>
          <w:rFonts w:ascii="inherit" w:eastAsia="Times New Roman" w:hAnsi="inherit" w:cs="B Zar" w:hint="cs"/>
          <w:color w:val="333333"/>
          <w:sz w:val="28"/>
          <w:szCs w:val="28"/>
          <w:rtl/>
          <w:lang w:bidi="fa-IR"/>
        </w:rPr>
        <w:t xml:space="preserve">5/4/1386» </w:t>
      </w:r>
      <w:r w:rsidRPr="00224685">
        <w:rPr>
          <w:rFonts w:ascii="inherit" w:eastAsia="Times New Roman" w:hAnsi="inherit" w:cs="B Zar"/>
          <w:color w:val="333333"/>
          <w:sz w:val="28"/>
          <w:szCs w:val="28"/>
          <w:rtl/>
        </w:rPr>
        <w:t xml:space="preserve">یا رتبه بندی اعتباری از مؤسسات </w:t>
      </w:r>
      <w:r w:rsidRPr="00224685">
        <w:rPr>
          <w:rFonts w:ascii="inherit" w:eastAsia="Times New Roman" w:hAnsi="inherit" w:cs="B Zar"/>
          <w:color w:val="333333"/>
          <w:sz w:val="28"/>
          <w:szCs w:val="28"/>
          <w:rtl/>
        </w:rPr>
        <w:lastRenderedPageBreak/>
        <w:t>موضوع بند</w:t>
      </w:r>
      <w:r w:rsidR="001B6EBC">
        <w:rPr>
          <w:rFonts w:ascii="inherit" w:eastAsia="Times New Roman" w:hAnsi="inherit" w:cs="B Zar" w:hint="cs"/>
          <w:color w:val="333333"/>
          <w:sz w:val="28"/>
          <w:szCs w:val="28"/>
          <w:rtl/>
        </w:rPr>
        <w:t xml:space="preserve"> </w:t>
      </w:r>
      <w:r w:rsidRPr="00224685">
        <w:rPr>
          <w:rFonts w:ascii="inherit" w:eastAsia="Times New Roman" w:hAnsi="inherit" w:cs="B Zar"/>
          <w:color w:val="333333"/>
          <w:sz w:val="28"/>
          <w:szCs w:val="28"/>
          <w:rtl/>
        </w:rPr>
        <w:t>(</w:t>
      </w:r>
      <w:r w:rsidRPr="00224685">
        <w:rPr>
          <w:rFonts w:ascii="inherit" w:eastAsia="Times New Roman" w:hAnsi="inherit" w:cs="B Zar"/>
          <w:color w:val="333333"/>
          <w:sz w:val="28"/>
          <w:szCs w:val="28"/>
          <w:rtl/>
          <w:lang w:bidi="fa-IR"/>
        </w:rPr>
        <w:t xml:space="preserve">۲۱) </w:t>
      </w:r>
      <w:r w:rsidRPr="00224685">
        <w:rPr>
          <w:rFonts w:ascii="inherit" w:eastAsia="Times New Roman" w:hAnsi="inherit" w:cs="B Zar"/>
          <w:color w:val="333333"/>
          <w:sz w:val="28"/>
          <w:szCs w:val="28"/>
          <w:rtl/>
        </w:rPr>
        <w:t>ماده</w:t>
      </w:r>
      <w:r w:rsidR="001B6EBC">
        <w:rPr>
          <w:rFonts w:ascii="inherit" w:eastAsia="Times New Roman" w:hAnsi="inherit" w:cs="B Zar" w:hint="cs"/>
          <w:color w:val="333333"/>
          <w:sz w:val="28"/>
          <w:szCs w:val="28"/>
          <w:rtl/>
        </w:rPr>
        <w:t xml:space="preserve"> </w:t>
      </w:r>
      <w:r w:rsidRPr="00224685">
        <w:rPr>
          <w:rFonts w:ascii="inherit" w:eastAsia="Times New Roman" w:hAnsi="inherit" w:cs="B Zar"/>
          <w:color w:val="333333"/>
          <w:sz w:val="28"/>
          <w:szCs w:val="28"/>
          <w:rtl/>
        </w:rPr>
        <w:t>(</w:t>
      </w:r>
      <w:r w:rsidRPr="00224685">
        <w:rPr>
          <w:rFonts w:ascii="inherit" w:eastAsia="Times New Roman" w:hAnsi="inherit" w:cs="B Zar"/>
          <w:color w:val="333333"/>
          <w:sz w:val="28"/>
          <w:szCs w:val="28"/>
          <w:rtl/>
          <w:lang w:bidi="fa-IR"/>
        </w:rPr>
        <w:t>۱) «</w:t>
      </w:r>
      <w:r w:rsidRPr="00224685">
        <w:rPr>
          <w:rFonts w:ascii="inherit" w:eastAsia="Times New Roman" w:hAnsi="inherit" w:cs="B Zar"/>
          <w:color w:val="333333"/>
          <w:sz w:val="28"/>
          <w:szCs w:val="28"/>
          <w:rtl/>
        </w:rPr>
        <w:t xml:space="preserve">قانون بازار اوراق بهادار جمهوری اسلامی ایران مصوب </w:t>
      </w:r>
      <w:r w:rsidR="001B6EBC">
        <w:rPr>
          <w:rFonts w:ascii="inherit" w:eastAsia="Times New Roman" w:hAnsi="inherit" w:cs="B Zar" w:hint="cs"/>
          <w:color w:val="333333"/>
          <w:sz w:val="28"/>
          <w:szCs w:val="28"/>
          <w:rtl/>
          <w:lang w:bidi="fa-IR"/>
        </w:rPr>
        <w:t>1/9/1384</w:t>
      </w:r>
      <w:r w:rsidRPr="00224685">
        <w:rPr>
          <w:rFonts w:ascii="inherit" w:eastAsia="Times New Roman" w:hAnsi="inherit" w:cs="B Zar"/>
          <w:color w:val="333333"/>
          <w:sz w:val="28"/>
          <w:szCs w:val="28"/>
          <w:rtl/>
          <w:lang w:bidi="fa-IR"/>
        </w:rPr>
        <w:t xml:space="preserve">» </w:t>
      </w:r>
      <w:r w:rsidRPr="00224685">
        <w:rPr>
          <w:rFonts w:ascii="inherit" w:eastAsia="Times New Roman" w:hAnsi="inherit" w:cs="B Zar"/>
          <w:color w:val="333333"/>
          <w:sz w:val="28"/>
          <w:szCs w:val="28"/>
          <w:rtl/>
        </w:rPr>
        <w:t xml:space="preserve">اقدام نموده و متناسب با نتایج دریافتی، سقف اعتبار مجاز متقاضی را محاسبه و به هر برگه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شناسه یکتا و مدت اعتبار اختصاص می دهد. حداکثر مدت اعتبار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از زمان دریافت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سه سال است و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هایی که تاریخ مندرج در آنها پس از مدت اعتبار باشد، مشمول این قانون نمی شوند. ضوابط این ماده از جمله شرایط دریافت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نحوه محاسبه سقف اعتبار و موارد مندرج در برگه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مانند هویت صاحب حساب مطابق دستورالعملی است که ظرف مدت یک سال پس از لازم الاجراء شدن این قانون توسط بانک مرکزی تهیه می شود و به تصویب شورای پول و اعتبار می رسد</w:t>
      </w:r>
      <w:r w:rsidRPr="00224685">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۱</w:t>
      </w:r>
      <w:r w:rsidRPr="00224685">
        <w:rPr>
          <w:rFonts w:ascii="inherit" w:eastAsia="Times New Roman" w:hAnsi="inherit" w:cs="B Zar"/>
          <w:color w:val="333333"/>
          <w:sz w:val="28"/>
          <w:szCs w:val="28"/>
          <w:rtl/>
        </w:rPr>
        <w:t>ـ بانکها و سایر اشخاصی که طبق قوانین یا مقررات مربوط، اطلاعات موردنیاز اعتبارسنجی یا رتبه بندی اعتباری را در اختیار مؤسسات مربوط قرار می دهند، مکلف به ارائه اطلاعات صحیح و کامل می باشند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۲</w:t>
      </w:r>
      <w:r w:rsidRPr="00224685">
        <w:rPr>
          <w:rFonts w:ascii="inherit" w:eastAsia="Times New Roman" w:hAnsi="inherit" w:cs="B Zar"/>
          <w:color w:val="333333"/>
          <w:sz w:val="28"/>
          <w:szCs w:val="28"/>
          <w:rtl/>
        </w:rPr>
        <w:t xml:space="preserve">ـ به منظور کاهش تقاضا برای دریافت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و رفع نیاز اشخاص به ابزار پرداخت وعده دار، بانک مرکزی مکلف است ظرف مدت یک سال پس از لازم الاجراء شدن این قانون، ضوابط و زیرساخت خدمات برداشت مستقیم را به صورت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موردی برای اشخاصی که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ندارند، به صورت یکپارچه در نظام بانکی تدوین و راه اندازی نماید تا بدون نیاز به اعتبارسنجی، رتبه بندی اعتباری و استفاده از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امکان برداشت از حساب این اشخاص برای ذی نفعان معین فراهم شود. در صورت عدم موجودی کافی برای پرداخت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موردی، صاحب حساب تا زمان پرداخت دین، مشمول موارد مندرج در بندهای (الف) تا (د) ماده(</w:t>
      </w:r>
      <w:r w:rsidRPr="00224685">
        <w:rPr>
          <w:rFonts w:ascii="inherit" w:eastAsia="Times New Roman" w:hAnsi="inherit" w:cs="B Zar"/>
          <w:color w:val="333333"/>
          <w:sz w:val="28"/>
          <w:szCs w:val="28"/>
          <w:rtl/>
          <w:lang w:bidi="fa-IR"/>
        </w:rPr>
        <w:t xml:space="preserve">۵) </w:t>
      </w:r>
      <w:r w:rsidRPr="00224685">
        <w:rPr>
          <w:rFonts w:ascii="inherit" w:eastAsia="Times New Roman" w:hAnsi="inherit" w:cs="B Zar"/>
          <w:color w:val="333333"/>
          <w:sz w:val="28"/>
          <w:szCs w:val="28"/>
          <w:rtl/>
        </w:rPr>
        <w:t xml:space="preserve">مکرر این قانون و نیز محرومیت از دریافت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صدور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جدید و استفاده از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موردی می باشد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۳</w:t>
      </w:r>
      <w:r w:rsidRPr="00224685">
        <w:rPr>
          <w:rFonts w:ascii="inherit" w:eastAsia="Times New Roman" w:hAnsi="inherit" w:cs="B Zar"/>
          <w:color w:val="333333"/>
          <w:sz w:val="28"/>
          <w:szCs w:val="28"/>
          <w:rtl/>
        </w:rPr>
        <w:t xml:space="preserve">ـ هر شخص که با توسل به شیوه های متقلبانه مبادرت به دریافت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ی غیرمتناسب با اوضاع مالی و اعتباری خود کرده باشد یا دریافت آن توسط دیگری را تسهیل نماید، به مدت سه سال از دریافت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صدور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جدید و استفاده از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موردی محروم و به جزای نقدی درجه پنج قانون مجازات اسلامی محکوم می شود و در صورتی که عمل ارتکابی منطبق با عنوان مجرمانه دیگری با مجازات شدیدتر باشد، مرتکب به مجازات آن جرم محکوم می شود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۶</w:t>
      </w:r>
      <w:r w:rsidRPr="00224685">
        <w:rPr>
          <w:rFonts w:ascii="inherit" w:eastAsia="Times New Roman" w:hAnsi="inherit" w:cs="B Zar"/>
          <w:color w:val="333333"/>
          <w:sz w:val="28"/>
          <w:szCs w:val="28"/>
          <w:rtl/>
        </w:rPr>
        <w:t xml:space="preserve"> ـ عبارت «مسؤولین شعب هر بانکی که به تکلیف فوق عمل ننمایند، حسب مورد با توجه به شرایط و امکانات و دفعات و مراتب جرم به یکی از مجازات های مقرر در ماده(</w:t>
      </w:r>
      <w:r w:rsidRPr="00224685">
        <w:rPr>
          <w:rFonts w:ascii="inherit" w:eastAsia="Times New Roman" w:hAnsi="inherit" w:cs="B Zar"/>
          <w:color w:val="333333"/>
          <w:sz w:val="28"/>
          <w:szCs w:val="28"/>
          <w:rtl/>
          <w:lang w:bidi="fa-IR"/>
        </w:rPr>
        <w:t xml:space="preserve">۹) </w:t>
      </w:r>
      <w:r w:rsidRPr="00224685">
        <w:rPr>
          <w:rFonts w:ascii="inherit" w:eastAsia="Times New Roman" w:hAnsi="inherit" w:cs="B Zar"/>
          <w:color w:val="333333"/>
          <w:sz w:val="28"/>
          <w:szCs w:val="28"/>
          <w:rtl/>
        </w:rPr>
        <w:t>قانون رسیدگی به تخلفات اداری توسط هیأت رسیدگی به تخلفات اداری محکوم خواهند شد» از ماده (</w:t>
      </w:r>
      <w:r w:rsidRPr="00224685">
        <w:rPr>
          <w:rFonts w:ascii="inherit" w:eastAsia="Times New Roman" w:hAnsi="inherit" w:cs="B Zar"/>
          <w:color w:val="333333"/>
          <w:sz w:val="28"/>
          <w:szCs w:val="28"/>
          <w:rtl/>
          <w:lang w:bidi="fa-IR"/>
        </w:rPr>
        <w:t xml:space="preserve">۲۱) </w:t>
      </w:r>
      <w:r w:rsidRPr="00224685">
        <w:rPr>
          <w:rFonts w:ascii="inherit" w:eastAsia="Times New Roman" w:hAnsi="inherit" w:cs="B Zar"/>
          <w:color w:val="333333"/>
          <w:sz w:val="28"/>
          <w:szCs w:val="28"/>
          <w:rtl/>
        </w:rPr>
        <w:t>قانون حذف می</w:t>
      </w:r>
      <w:r w:rsidRPr="00224685">
        <w:rPr>
          <w:rFonts w:ascii="inherit" w:eastAsia="Times New Roman" w:hAnsi="inherit" w:cs="B Zar"/>
          <w:color w:val="333333"/>
          <w:sz w:val="28"/>
          <w:szCs w:val="28"/>
        </w:rPr>
        <w:t xml:space="preserve"> </w:t>
      </w:r>
      <w:r w:rsidRPr="00224685">
        <w:rPr>
          <w:rFonts w:ascii="inherit" w:eastAsia="Times New Roman" w:hAnsi="inherit" w:cs="B Zar"/>
          <w:color w:val="333333"/>
          <w:sz w:val="28"/>
          <w:szCs w:val="28"/>
          <w:cs/>
        </w:rPr>
        <w:t>‎</w:t>
      </w:r>
      <w:r w:rsidRPr="00224685">
        <w:rPr>
          <w:rFonts w:ascii="inherit" w:eastAsia="Times New Roman" w:hAnsi="inherit" w:cs="B Zar"/>
          <w:color w:val="333333"/>
          <w:sz w:val="28"/>
          <w:szCs w:val="28"/>
        </w:rPr>
        <w:t xml:space="preserve"> </w:t>
      </w:r>
      <w:r w:rsidRPr="00224685">
        <w:rPr>
          <w:rFonts w:ascii="inherit" w:eastAsia="Times New Roman" w:hAnsi="inherit" w:cs="B Zar"/>
          <w:color w:val="333333"/>
          <w:sz w:val="28"/>
          <w:szCs w:val="28"/>
          <w:rtl/>
        </w:rPr>
        <w:t>گردد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lastRenderedPageBreak/>
        <w:t>ماده</w:t>
      </w:r>
      <w:r w:rsidRPr="00224685">
        <w:rPr>
          <w:rFonts w:ascii="inherit" w:eastAsia="Times New Roman" w:hAnsi="inherit" w:cs="B Zar"/>
          <w:color w:val="333333"/>
          <w:sz w:val="28"/>
          <w:szCs w:val="28"/>
          <w:rtl/>
          <w:lang w:bidi="fa-IR"/>
        </w:rPr>
        <w:t>۷</w:t>
      </w:r>
      <w:r w:rsidRPr="00224685">
        <w:rPr>
          <w:rFonts w:ascii="inherit" w:eastAsia="Times New Roman" w:hAnsi="inherit" w:cs="B Zar"/>
          <w:color w:val="333333"/>
          <w:sz w:val="28"/>
          <w:szCs w:val="28"/>
          <w:rtl/>
        </w:rPr>
        <w:t>ـ تبصره (</w:t>
      </w:r>
      <w:r w:rsidRPr="00224685">
        <w:rPr>
          <w:rFonts w:ascii="inherit" w:eastAsia="Times New Roman" w:hAnsi="inherit" w:cs="B Zar"/>
          <w:color w:val="333333"/>
          <w:sz w:val="28"/>
          <w:szCs w:val="28"/>
          <w:rtl/>
          <w:lang w:bidi="fa-IR"/>
        </w:rPr>
        <w:t xml:space="preserve">۱) </w:t>
      </w:r>
      <w:r w:rsidRPr="00224685">
        <w:rPr>
          <w:rFonts w:ascii="inherit" w:eastAsia="Times New Roman" w:hAnsi="inherit" w:cs="B Zar"/>
          <w:color w:val="333333"/>
          <w:sz w:val="28"/>
          <w:szCs w:val="28"/>
          <w:rtl/>
        </w:rPr>
        <w:t>ماده (</w:t>
      </w:r>
      <w:r w:rsidRPr="00224685">
        <w:rPr>
          <w:rFonts w:ascii="inherit" w:eastAsia="Times New Roman" w:hAnsi="inherit" w:cs="B Zar"/>
          <w:color w:val="333333"/>
          <w:sz w:val="28"/>
          <w:szCs w:val="28"/>
          <w:rtl/>
          <w:lang w:bidi="fa-IR"/>
        </w:rPr>
        <w:t xml:space="preserve">۲۱) </w:t>
      </w:r>
      <w:r w:rsidRPr="00224685">
        <w:rPr>
          <w:rFonts w:ascii="inherit" w:eastAsia="Times New Roman" w:hAnsi="inherit" w:cs="B Zar"/>
          <w:color w:val="333333"/>
          <w:sz w:val="28"/>
          <w:szCs w:val="28"/>
          <w:rtl/>
        </w:rPr>
        <w:t>به شرح زیر اصلاح می گردد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۱</w:t>
      </w:r>
      <w:r w:rsidRPr="00224685">
        <w:rPr>
          <w:rFonts w:ascii="inherit" w:eastAsia="Times New Roman" w:hAnsi="inherit" w:cs="B Zar"/>
          <w:color w:val="333333"/>
          <w:sz w:val="28"/>
          <w:szCs w:val="28"/>
          <w:rtl/>
        </w:rPr>
        <w:t xml:space="preserve">ـ بانک مرکزی مکلف است با تجمیع اطلاعات گواهینامه های عدم پرداخت و آرای قطعی محاکم درباره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در سامانه یکپارچه خود، امکان دسترسی برخط بانکها و مؤسسات اعتباری را به سوابق صدور و پرداخت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و همچنین امکان استعلام گواهینامه های عدم پرداخت را برای مراجع قضائی و ثبتی از طریق شبکه ملی عدالت ایجاد نماید. قوه قضائیه نیز مکلف است امکان دسترسی برخط بانک مرکزی به احکام ورشکستگی، اعسار از پرداخت محکومٌ به و همچنین آرای قطعی صادرشده درباره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های برگشتی و دعاوی مطروحه طبق ماده(</w:t>
      </w:r>
      <w:r w:rsidRPr="00224685">
        <w:rPr>
          <w:rFonts w:ascii="inherit" w:eastAsia="Times New Roman" w:hAnsi="inherit" w:cs="B Zar"/>
          <w:color w:val="333333"/>
          <w:sz w:val="28"/>
          <w:szCs w:val="28"/>
          <w:rtl/>
          <w:lang w:bidi="fa-IR"/>
        </w:rPr>
        <w:t xml:space="preserve">۱۴) </w:t>
      </w:r>
      <w:r w:rsidRPr="00224685">
        <w:rPr>
          <w:rFonts w:ascii="inherit" w:eastAsia="Times New Roman" w:hAnsi="inherit" w:cs="B Zar"/>
          <w:color w:val="333333"/>
          <w:sz w:val="28"/>
          <w:szCs w:val="28"/>
          <w:rtl/>
        </w:rPr>
        <w:t>این قانون به همراه گواهینامه عدم پرداخت مربوط را از طریق سامانه سجل محکومیت های مالی فراهم نماید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۸</w:t>
      </w:r>
      <w:r w:rsidRPr="00224685">
        <w:rPr>
          <w:rFonts w:ascii="inherit" w:eastAsia="Times New Roman" w:hAnsi="inherit" w:cs="B Zar"/>
          <w:color w:val="333333"/>
          <w:sz w:val="28"/>
          <w:szCs w:val="28"/>
          <w:rtl/>
        </w:rPr>
        <w:t xml:space="preserve"> ـ متن زیر و تبصره های آن به عنوان ماده (</w:t>
      </w:r>
      <w:r w:rsidRPr="00224685">
        <w:rPr>
          <w:rFonts w:ascii="inherit" w:eastAsia="Times New Roman" w:hAnsi="inherit" w:cs="B Zar"/>
          <w:color w:val="333333"/>
          <w:sz w:val="28"/>
          <w:szCs w:val="28"/>
          <w:rtl/>
          <w:lang w:bidi="fa-IR"/>
        </w:rPr>
        <w:t xml:space="preserve">۲۱) </w:t>
      </w:r>
      <w:r w:rsidRPr="00224685">
        <w:rPr>
          <w:rFonts w:ascii="inherit" w:eastAsia="Times New Roman" w:hAnsi="inherit" w:cs="B Zar"/>
          <w:color w:val="333333"/>
          <w:sz w:val="28"/>
          <w:szCs w:val="28"/>
          <w:rtl/>
        </w:rPr>
        <w:t>مکرر به قانون الحاق می شود</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۲۱</w:t>
      </w:r>
      <w:r w:rsidRPr="00224685">
        <w:rPr>
          <w:rFonts w:ascii="inherit" w:eastAsia="Times New Roman" w:hAnsi="inherit" w:cs="B Zar"/>
          <w:color w:val="333333"/>
          <w:sz w:val="28"/>
          <w:szCs w:val="28"/>
          <w:rtl/>
        </w:rPr>
        <w:t xml:space="preserve"> مکررـ بانک مرکزی مکلف است ظرف مدت دوسال پس از لازم الاجراء شدن این قانون در مورد اشخاص ورشکسته، معسر از پرداخت محکومٌ به یا دارای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برگشتی رفع سوءاثر نشده، از دریافت دسته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و صدور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جدید در سامانه صیاد و استفاده از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موردی جلوگیری کرده و همچنین امکان استعلام آخرین وضعیت صادرکننده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شامل سقف اعتبار مجاز، سابقه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برگشتی در سه سال أخیر و میزان تعهدات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های تسویه نشده را صرفاً برای کسانی که قصد دریافت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را دارند، فراهم نماید. سامانه مذکور به نحوی خواهد بود که صدور هر برگه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مستلزم ثبت هویت دارنده، مبلغ و تاریخ مندرج در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برای شناسه یکتای برگه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توسط صادرکننده بوده و امکان انتقال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به شخص دیگر توسط دارنده تا قبل از تسویه آن، با ثبت هویت شخص جدید برای همان شناسه یکتای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امکان پذیر باشد. مبلغ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نباید از اختلاف سقف اعتبار مجاز و تعهدات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های تسویه نشده بیشتر باشد</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Pr>
      </w:pPr>
      <w:r w:rsidRPr="00224685">
        <w:rPr>
          <w:rFonts w:ascii="inherit" w:eastAsia="Times New Roman" w:hAnsi="inherit" w:cs="B Zar"/>
          <w:color w:val="333333"/>
          <w:sz w:val="28"/>
          <w:szCs w:val="28"/>
          <w:rtl/>
        </w:rPr>
        <w:t>تبصره</w:t>
      </w:r>
      <w:r w:rsidRPr="00224685">
        <w:rPr>
          <w:rFonts w:ascii="inherit" w:eastAsia="Times New Roman" w:hAnsi="inherit" w:cs="B Zar"/>
          <w:color w:val="333333"/>
          <w:sz w:val="28"/>
          <w:szCs w:val="28"/>
          <w:rtl/>
          <w:lang w:bidi="fa-IR"/>
        </w:rPr>
        <w:t>۱</w:t>
      </w:r>
      <w:r w:rsidRPr="00224685">
        <w:rPr>
          <w:rFonts w:ascii="inherit" w:eastAsia="Times New Roman" w:hAnsi="inherit" w:cs="B Zar"/>
          <w:color w:val="333333"/>
          <w:sz w:val="28"/>
          <w:szCs w:val="28"/>
          <w:rtl/>
        </w:rPr>
        <w:t xml:space="preserve">ـ در مورد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هایی که پس از گذشت دو سال از لازم الاجراء شدن این قانون صادر می شوند، تسویه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صرفاً در سامانه تسویه </w:t>
      </w:r>
      <w:r w:rsidRPr="00224685">
        <w:rPr>
          <w:rFonts w:ascii="inherit" w:eastAsia="Times New Roman" w:hAnsi="inherit" w:cs="B Zar"/>
          <w:color w:val="333333"/>
          <w:sz w:val="28"/>
          <w:szCs w:val="28"/>
          <w:bdr w:val="none" w:sz="0" w:space="0" w:color="auto" w:frame="1"/>
          <w:shd w:val="clear" w:color="auto" w:fill="FFFE00"/>
          <w:rtl/>
        </w:rPr>
        <w:t>چک</w:t>
      </w:r>
      <w:r w:rsidR="001B6EBC">
        <w:rPr>
          <w:rFonts w:ascii="inherit" w:eastAsia="Times New Roman" w:hAnsi="inherit" w:cs="B Zar" w:hint="cs"/>
          <w:color w:val="333333"/>
          <w:sz w:val="28"/>
          <w:szCs w:val="28"/>
          <w:rtl/>
        </w:rPr>
        <w:t xml:space="preserve">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اوک) طبق مبلغ و تاریخ مندرج در سامانه و در وجه دارنده نهائی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بر اساس استعلام از سامانه صیاد انجام خواهد شد و درصورتی که مالکیت آنها در سامانه صیاد ثبت نشده باشد، مشمول این قانون نبوده و بانکها مکلفند از پرداخت وجه آنها خودداری نمایند. در این موارد صدور و پشت نویسی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در وجه حامل ممنوع است و ثبت انتقال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در سامانه صیاد جایگزین پشت نویسی </w:t>
      </w:r>
      <w:r w:rsidRPr="00224685">
        <w:rPr>
          <w:rFonts w:ascii="inherit" w:eastAsia="Times New Roman" w:hAnsi="inherit" w:cs="B Zar"/>
          <w:color w:val="333333"/>
          <w:sz w:val="28"/>
          <w:szCs w:val="28"/>
          <w:bdr w:val="none" w:sz="0" w:space="0" w:color="auto" w:frame="1"/>
          <w:shd w:val="clear" w:color="auto" w:fill="FFFE00"/>
          <w:rtl/>
        </w:rPr>
        <w:t>چک</w:t>
      </w:r>
      <w:r w:rsidR="001B6EBC">
        <w:rPr>
          <w:rFonts w:ascii="inherit" w:eastAsia="Times New Roman" w:hAnsi="inherit" w:cs="B Zar"/>
          <w:color w:val="333333"/>
          <w:sz w:val="28"/>
          <w:szCs w:val="28"/>
          <w:rtl/>
        </w:rPr>
        <w:t xml:space="preserve"> خواهد بو</w:t>
      </w:r>
      <w:r w:rsidR="001B6EBC">
        <w:rPr>
          <w:rFonts w:ascii="inherit" w:eastAsia="Times New Roman" w:hAnsi="inherit" w:cs="B Zar" w:hint="cs"/>
          <w:color w:val="333333"/>
          <w:sz w:val="28"/>
          <w:szCs w:val="28"/>
          <w:rtl/>
        </w:rPr>
        <w:t>د</w:t>
      </w:r>
      <w:r w:rsidR="001B6EBC">
        <w:rPr>
          <w:rFonts w:ascii="inherit" w:eastAsia="Times New Roman" w:hAnsi="inherit" w:cs="B Zar"/>
          <w:color w:val="333333"/>
          <w:sz w:val="28"/>
          <w:szCs w:val="28"/>
        </w:rPr>
        <w:t>.</w:t>
      </w:r>
      <w:r w:rsidR="001B6EBC">
        <w:rPr>
          <w:rFonts w:ascii="inherit" w:eastAsia="Times New Roman" w:hAnsi="inherit" w:cs="B Zar" w:hint="cs"/>
          <w:color w:val="333333"/>
          <w:sz w:val="28"/>
          <w:szCs w:val="28"/>
          <w:rtl/>
        </w:rPr>
        <w:t xml:space="preserve">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هایی که تاریخ صدور آنها قبل از زمان مذکور باشد، تابع قانون زمان صدور می باشد</w:t>
      </w:r>
      <w:r w:rsidR="00470179">
        <w:rPr>
          <w:rFonts w:ascii="inherit" w:eastAsia="Times New Roman" w:hAnsi="inherit" w:cs="B Zar" w:hint="cs"/>
          <w:color w:val="333333"/>
          <w:sz w:val="28"/>
          <w:szCs w:val="28"/>
          <w:rtl/>
        </w:rPr>
        <w:t>.</w:t>
      </w:r>
    </w:p>
    <w:p w:rsidR="00224685" w:rsidRPr="00224685" w:rsidRDefault="00224685" w:rsidP="002246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Pr>
      </w:pP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lastRenderedPageBreak/>
        <w:t>تبصره</w:t>
      </w:r>
      <w:r w:rsidRPr="00224685">
        <w:rPr>
          <w:rFonts w:ascii="inherit" w:eastAsia="Times New Roman" w:hAnsi="inherit" w:cs="B Zar"/>
          <w:color w:val="333333"/>
          <w:sz w:val="28"/>
          <w:szCs w:val="28"/>
          <w:rtl/>
          <w:lang w:bidi="fa-IR"/>
        </w:rPr>
        <w:t>۲</w:t>
      </w:r>
      <w:r w:rsidRPr="00224685">
        <w:rPr>
          <w:rFonts w:ascii="inherit" w:eastAsia="Times New Roman" w:hAnsi="inherit" w:cs="B Zar"/>
          <w:color w:val="333333"/>
          <w:sz w:val="28"/>
          <w:szCs w:val="28"/>
          <w:rtl/>
        </w:rPr>
        <w:t xml:space="preserve">ـ ممنوعیت های این ماده در مورد اشخاص ورشکسته، معسر از پرداخت محکومٌ به یا دارای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برگشتی رفع سوءاثر نشده که به وکالت یا نمایندگی از طرف صاحب حساب اعم از شخص حقیقی یا حقوقی اقدام می کنند نیز مجری است</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۹</w:t>
      </w:r>
      <w:r w:rsidRPr="00224685">
        <w:rPr>
          <w:rFonts w:ascii="inherit" w:eastAsia="Times New Roman" w:hAnsi="inherit" w:cs="B Zar"/>
          <w:color w:val="333333"/>
          <w:sz w:val="28"/>
          <w:szCs w:val="28"/>
          <w:rtl/>
        </w:rPr>
        <w:t>ـ متن زیر جایگزین ماده (</w:t>
      </w:r>
      <w:r w:rsidRPr="00224685">
        <w:rPr>
          <w:rFonts w:ascii="inherit" w:eastAsia="Times New Roman" w:hAnsi="inherit" w:cs="B Zar"/>
          <w:color w:val="333333"/>
          <w:sz w:val="28"/>
          <w:szCs w:val="28"/>
          <w:rtl/>
          <w:lang w:bidi="fa-IR"/>
        </w:rPr>
        <w:t xml:space="preserve">۲۳) </w:t>
      </w:r>
      <w:r w:rsidRPr="00224685">
        <w:rPr>
          <w:rFonts w:ascii="inherit" w:eastAsia="Times New Roman" w:hAnsi="inherit" w:cs="B Zar"/>
          <w:color w:val="333333"/>
          <w:sz w:val="28"/>
          <w:szCs w:val="28"/>
          <w:rtl/>
        </w:rPr>
        <w:t>قانون می گردد</w:t>
      </w:r>
      <w:r w:rsidR="001B6EBC">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۲۳</w:t>
      </w:r>
      <w:r w:rsidRPr="00224685">
        <w:rPr>
          <w:rFonts w:ascii="inherit" w:eastAsia="Times New Roman" w:hAnsi="inherit" w:cs="B Zar"/>
          <w:color w:val="333333"/>
          <w:sz w:val="28"/>
          <w:szCs w:val="28"/>
          <w:rtl/>
        </w:rPr>
        <w:t xml:space="preserve">ـ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می تواند با ارائه گواهینامه عدم پرداخت، از دادگاه صالح صدور اجرائیه نسبت به کسری مبلغ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و حق الوکاله وکیل طبق تعرفه قانونی را درخواست نماید. دادگاه مکلف است در صورت وجود شرایط زیر حسب مورد علیه صاحب حساب، صادرکننده یا هر دو اجرائیه صادر نماید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الف ـ در متن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وصول وجه آن منوط به تحقق شرطی نشده باشد؛</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ب ـ در متن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قید نشده باشد که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بابت تضمین انجام معامله یا تعهدی است؛</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ج ـ گواهینامه عدم پرداخت به دلیل دستور عدم پرداخت طبق ماده(</w:t>
      </w:r>
      <w:r w:rsidRPr="00224685">
        <w:rPr>
          <w:rFonts w:ascii="inherit" w:eastAsia="Times New Roman" w:hAnsi="inherit" w:cs="B Zar"/>
          <w:color w:val="333333"/>
          <w:sz w:val="28"/>
          <w:szCs w:val="28"/>
          <w:rtl/>
          <w:lang w:bidi="fa-IR"/>
        </w:rPr>
        <w:t xml:space="preserve">۱۴) </w:t>
      </w:r>
      <w:r w:rsidRPr="00224685">
        <w:rPr>
          <w:rFonts w:ascii="inherit" w:eastAsia="Times New Roman" w:hAnsi="inherit" w:cs="B Zar"/>
          <w:color w:val="333333"/>
          <w:sz w:val="28"/>
          <w:szCs w:val="28"/>
          <w:rtl/>
        </w:rPr>
        <w:t>این قانون و تبصره های آن صادر نشده باشد؛</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صادرکننده مکلف است ظرف مدت ده روز از تاریخ ابلاغ اجرائیه، بدهی خود را بپردازد، یا با موافقت دارنده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ترتیبی برای پرداخت آن بدهد یا مالی معرفی کند که اجرای حکم را میسر کند؛ در غیر این صورت حسب درخواست دارنده، اجرای احکام دادگستری، اجرائیه را طبق «قانون نحوه اجرای محکومیت های مالی مصوب </w:t>
      </w:r>
      <w:r w:rsidRPr="00224685">
        <w:rPr>
          <w:rFonts w:ascii="inherit" w:eastAsia="Times New Roman" w:hAnsi="inherit" w:cs="B Zar"/>
          <w:color w:val="333333"/>
          <w:sz w:val="28"/>
          <w:szCs w:val="28"/>
          <w:rtl/>
          <w:lang w:bidi="fa-IR"/>
        </w:rPr>
        <w:t xml:space="preserve">۱۳۹۴/۳/۲۳» </w:t>
      </w:r>
      <w:r w:rsidRPr="00224685">
        <w:rPr>
          <w:rFonts w:ascii="inherit" w:eastAsia="Times New Roman" w:hAnsi="inherit" w:cs="B Zar"/>
          <w:color w:val="333333"/>
          <w:sz w:val="28"/>
          <w:szCs w:val="28"/>
          <w:rtl/>
        </w:rPr>
        <w:t>به مورد اجراء گذاشته و نسبت به استیفای مبالغ مذکور اقدام می نماید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اگر صادرکننده یا قائم مقام قانونی او دعاوی مانند مشروط یا بابت تضمین بودن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یا تحصیل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از طریق کلاهبرداری یا خیانت در امانت یا دیگر جرائم در مراجع قضائی اقامه کند، اقامه دعوی مانع از جریان عملیات اجرائی نخواهد شد؛ مگر در مواردی که مرجع قضائی ظن قوی پیدا کند یا از اجرای سند مذکور ضرر جبران ناپذیر وارد شود که در این صورت با أخذ تأمین مناسب، قرار توقف  عملیات اجرائی صادر می نماید. در صورتی که دلیل ارائه شده مستند به سند رسمی باشد یا اینکه صادرکننده یا قائم مقام قانونی مدعی مفقودشدن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بوده و مرجع قضائی دلایل ارائه شده را قابل قبول بداند، توقف عملیات اجرائی بدون أخذ تأمین صادر خواهد شد. به دعاوی مذکور خارج از نوبت رسیدگی می شود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 xml:space="preserve">ماده </w:t>
      </w:r>
      <w:r w:rsidRPr="00224685">
        <w:rPr>
          <w:rFonts w:ascii="inherit" w:eastAsia="Times New Roman" w:hAnsi="inherit" w:cs="B Zar"/>
          <w:color w:val="333333"/>
          <w:sz w:val="28"/>
          <w:szCs w:val="28"/>
          <w:rtl/>
          <w:lang w:bidi="fa-IR"/>
        </w:rPr>
        <w:t>۱۰</w:t>
      </w:r>
      <w:r w:rsidRPr="00224685">
        <w:rPr>
          <w:rFonts w:ascii="inherit" w:eastAsia="Times New Roman" w:hAnsi="inherit" w:cs="B Zar"/>
          <w:color w:val="333333"/>
          <w:sz w:val="28"/>
          <w:szCs w:val="28"/>
          <w:rtl/>
        </w:rPr>
        <w:t>ـ متن زیر به عنوان ماده (</w:t>
      </w:r>
      <w:r w:rsidRPr="00224685">
        <w:rPr>
          <w:rFonts w:ascii="inherit" w:eastAsia="Times New Roman" w:hAnsi="inherit" w:cs="B Zar"/>
          <w:color w:val="333333"/>
          <w:sz w:val="28"/>
          <w:szCs w:val="28"/>
          <w:rtl/>
          <w:lang w:bidi="fa-IR"/>
        </w:rPr>
        <w:t xml:space="preserve">۲۴) </w:t>
      </w:r>
      <w:r w:rsidRPr="00224685">
        <w:rPr>
          <w:rFonts w:ascii="inherit" w:eastAsia="Times New Roman" w:hAnsi="inherit" w:cs="B Zar"/>
          <w:color w:val="333333"/>
          <w:sz w:val="28"/>
          <w:szCs w:val="28"/>
          <w:rtl/>
        </w:rPr>
        <w:t>به قانون الحاق می</w:t>
      </w:r>
      <w:r w:rsidRPr="00224685">
        <w:rPr>
          <w:rFonts w:ascii="inherit" w:eastAsia="Times New Roman" w:hAnsi="inherit" w:cs="B Zar"/>
          <w:color w:val="333333"/>
          <w:sz w:val="28"/>
          <w:szCs w:val="28"/>
        </w:rPr>
        <w:t xml:space="preserve"> </w:t>
      </w:r>
      <w:r w:rsidRPr="00224685">
        <w:rPr>
          <w:rFonts w:ascii="inherit" w:eastAsia="Times New Roman" w:hAnsi="inherit" w:cs="B Zar"/>
          <w:color w:val="333333"/>
          <w:sz w:val="28"/>
          <w:szCs w:val="28"/>
          <w:cs/>
        </w:rPr>
        <w:t>‎</w:t>
      </w:r>
      <w:r w:rsidRPr="00224685">
        <w:rPr>
          <w:rFonts w:ascii="inherit" w:eastAsia="Times New Roman" w:hAnsi="inherit" w:cs="B Zar"/>
          <w:color w:val="333333"/>
          <w:sz w:val="28"/>
          <w:szCs w:val="28"/>
        </w:rPr>
        <w:t xml:space="preserve"> </w:t>
      </w:r>
      <w:r w:rsidRPr="00224685">
        <w:rPr>
          <w:rFonts w:ascii="inherit" w:eastAsia="Times New Roman" w:hAnsi="inherit" w:cs="B Zar"/>
          <w:color w:val="333333"/>
          <w:sz w:val="28"/>
          <w:szCs w:val="28"/>
          <w:rtl/>
        </w:rPr>
        <w:t>شود</w:t>
      </w:r>
      <w:r w:rsidR="001B6EBC">
        <w:rPr>
          <w:rFonts w:ascii="inherit" w:eastAsia="Times New Roman" w:hAnsi="inherit" w:cs="B Zar"/>
          <w:color w:val="333333"/>
          <w:sz w:val="28"/>
          <w:szCs w:val="28"/>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lastRenderedPageBreak/>
        <w:t>ماده</w:t>
      </w:r>
      <w:r w:rsidRPr="00224685">
        <w:rPr>
          <w:rFonts w:ascii="inherit" w:eastAsia="Times New Roman" w:hAnsi="inherit" w:cs="B Zar"/>
          <w:color w:val="333333"/>
          <w:sz w:val="28"/>
          <w:szCs w:val="28"/>
          <w:rtl/>
          <w:lang w:bidi="fa-IR"/>
        </w:rPr>
        <w:t>۲۴</w:t>
      </w:r>
      <w:r w:rsidRPr="00224685">
        <w:rPr>
          <w:rFonts w:ascii="inherit" w:eastAsia="Times New Roman" w:hAnsi="inherit" w:cs="B Zar"/>
          <w:color w:val="333333"/>
          <w:sz w:val="28"/>
          <w:szCs w:val="28"/>
          <w:rtl/>
        </w:rPr>
        <w:t>ـ در صورت تخلف از هر یک از تکالیف مقرر در این قانون برای بانکها یا مؤسسات اعتباری اعم از دولتی و غیردولتی، کارمند خاطی و مسؤول شعبه مربوط حسب مورد با توجه به شرایط، امکانات، دفعات و مراتب به مجازات های مقرر در ماده(</w:t>
      </w:r>
      <w:r w:rsidRPr="00224685">
        <w:rPr>
          <w:rFonts w:ascii="inherit" w:eastAsia="Times New Roman" w:hAnsi="inherit" w:cs="B Zar"/>
          <w:color w:val="333333"/>
          <w:sz w:val="28"/>
          <w:szCs w:val="28"/>
          <w:rtl/>
          <w:lang w:bidi="fa-IR"/>
        </w:rPr>
        <w:t>۹) «</w:t>
      </w:r>
      <w:r w:rsidRPr="00224685">
        <w:rPr>
          <w:rFonts w:ascii="inherit" w:eastAsia="Times New Roman" w:hAnsi="inherit" w:cs="B Zar"/>
          <w:color w:val="333333"/>
          <w:sz w:val="28"/>
          <w:szCs w:val="28"/>
          <w:rtl/>
        </w:rPr>
        <w:t xml:space="preserve">قانون رسیدگی به تخلفات اداری مصوب </w:t>
      </w:r>
      <w:r w:rsidR="001B6EBC">
        <w:rPr>
          <w:rFonts w:ascii="inherit" w:eastAsia="Times New Roman" w:hAnsi="inherit" w:cs="B Zar" w:hint="cs"/>
          <w:color w:val="333333"/>
          <w:sz w:val="28"/>
          <w:szCs w:val="28"/>
          <w:rtl/>
          <w:lang w:bidi="fa-IR"/>
        </w:rPr>
        <w:t>7/9/1372</w:t>
      </w:r>
      <w:r w:rsidRPr="00224685">
        <w:rPr>
          <w:rFonts w:ascii="inherit" w:eastAsia="Times New Roman" w:hAnsi="inherit" w:cs="B Zar"/>
          <w:color w:val="333333"/>
          <w:sz w:val="28"/>
          <w:szCs w:val="28"/>
          <w:rtl/>
          <w:lang w:bidi="fa-IR"/>
        </w:rPr>
        <w:t xml:space="preserve">» </w:t>
      </w:r>
      <w:r w:rsidRPr="00224685">
        <w:rPr>
          <w:rFonts w:ascii="inherit" w:eastAsia="Times New Roman" w:hAnsi="inherit" w:cs="B Zar"/>
          <w:color w:val="333333"/>
          <w:sz w:val="28"/>
          <w:szCs w:val="28"/>
          <w:rtl/>
        </w:rPr>
        <w:t>محکوم می شوند که رسیدگی به این تخلفات در صلاحیت بانک مرکزی است</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B Zar"/>
          <w:color w:val="333333"/>
          <w:sz w:val="28"/>
          <w:szCs w:val="28"/>
          <w:rtl/>
          <w:lang w:bidi="fa-IR"/>
        </w:rPr>
      </w:pPr>
      <w:r w:rsidRPr="00224685">
        <w:rPr>
          <w:rFonts w:ascii="inherit" w:eastAsia="Times New Roman" w:hAnsi="inherit" w:cs="B Zar"/>
          <w:color w:val="333333"/>
          <w:sz w:val="28"/>
          <w:szCs w:val="28"/>
          <w:rtl/>
        </w:rPr>
        <w:t>ماده</w:t>
      </w:r>
      <w:r w:rsidRPr="00224685">
        <w:rPr>
          <w:rFonts w:ascii="inherit" w:eastAsia="Times New Roman" w:hAnsi="inherit" w:cs="B Zar"/>
          <w:color w:val="333333"/>
          <w:sz w:val="28"/>
          <w:szCs w:val="28"/>
          <w:rtl/>
          <w:lang w:bidi="fa-IR"/>
        </w:rPr>
        <w:t>۱۱</w:t>
      </w:r>
      <w:r w:rsidRPr="00224685">
        <w:rPr>
          <w:rFonts w:ascii="inherit" w:eastAsia="Times New Roman" w:hAnsi="inherit" w:cs="B Zar"/>
          <w:color w:val="333333"/>
          <w:sz w:val="28"/>
          <w:szCs w:val="28"/>
          <w:rtl/>
        </w:rPr>
        <w:t>ـ مواد (</w:t>
      </w:r>
      <w:r w:rsidRPr="00224685">
        <w:rPr>
          <w:rFonts w:ascii="inherit" w:eastAsia="Times New Roman" w:hAnsi="inherit" w:cs="B Zar"/>
          <w:color w:val="333333"/>
          <w:sz w:val="28"/>
          <w:szCs w:val="28"/>
          <w:rtl/>
          <w:lang w:bidi="fa-IR"/>
        </w:rPr>
        <w:t>۴)</w:t>
      </w:r>
      <w:r w:rsidRPr="00224685">
        <w:rPr>
          <w:rFonts w:ascii="inherit" w:eastAsia="Times New Roman" w:hAnsi="inherit" w:cs="B Zar"/>
          <w:color w:val="333333"/>
          <w:sz w:val="28"/>
          <w:szCs w:val="28"/>
          <w:rtl/>
        </w:rPr>
        <w:t>، (</w:t>
      </w:r>
      <w:r w:rsidRPr="00224685">
        <w:rPr>
          <w:rFonts w:ascii="inherit" w:eastAsia="Times New Roman" w:hAnsi="inherit" w:cs="B Zar"/>
          <w:color w:val="333333"/>
          <w:sz w:val="28"/>
          <w:szCs w:val="28"/>
          <w:rtl/>
          <w:lang w:bidi="fa-IR"/>
        </w:rPr>
        <w:t>۵)</w:t>
      </w:r>
      <w:r w:rsidRPr="00224685">
        <w:rPr>
          <w:rFonts w:ascii="inherit" w:eastAsia="Times New Roman" w:hAnsi="inherit" w:cs="B Zar"/>
          <w:color w:val="333333"/>
          <w:sz w:val="28"/>
          <w:szCs w:val="28"/>
          <w:rtl/>
        </w:rPr>
        <w:t>، (</w:t>
      </w:r>
      <w:r w:rsidRPr="00224685">
        <w:rPr>
          <w:rFonts w:ascii="inherit" w:eastAsia="Times New Roman" w:hAnsi="inherit" w:cs="B Zar"/>
          <w:color w:val="333333"/>
          <w:sz w:val="28"/>
          <w:szCs w:val="28"/>
          <w:rtl/>
          <w:lang w:bidi="fa-IR"/>
        </w:rPr>
        <w:t xml:space="preserve">۶) </w:t>
      </w:r>
      <w:r w:rsidRPr="00224685">
        <w:rPr>
          <w:rFonts w:ascii="inherit" w:eastAsia="Times New Roman" w:hAnsi="inherit" w:cs="B Zar"/>
          <w:color w:val="333333"/>
          <w:sz w:val="28"/>
          <w:szCs w:val="28"/>
          <w:rtl/>
        </w:rPr>
        <w:t>و (</w:t>
      </w:r>
      <w:r w:rsidRPr="00224685">
        <w:rPr>
          <w:rFonts w:ascii="inherit" w:eastAsia="Times New Roman" w:hAnsi="inherit" w:cs="B Zar"/>
          <w:color w:val="333333"/>
          <w:sz w:val="28"/>
          <w:szCs w:val="28"/>
          <w:rtl/>
          <w:lang w:bidi="fa-IR"/>
        </w:rPr>
        <w:t>۲۳) «</w:t>
      </w:r>
      <w:r w:rsidRPr="00224685">
        <w:rPr>
          <w:rFonts w:ascii="inherit" w:eastAsia="Times New Roman" w:hAnsi="inherit" w:cs="B Zar"/>
          <w:color w:val="333333"/>
          <w:sz w:val="28"/>
          <w:szCs w:val="28"/>
          <w:rtl/>
        </w:rPr>
        <w:t xml:space="preserve">قانون صدور </w:t>
      </w:r>
      <w:r w:rsidRPr="00224685">
        <w:rPr>
          <w:rFonts w:ascii="inherit" w:eastAsia="Times New Roman" w:hAnsi="inherit" w:cs="B Zar"/>
          <w:color w:val="333333"/>
          <w:sz w:val="28"/>
          <w:szCs w:val="28"/>
          <w:bdr w:val="none" w:sz="0" w:space="0" w:color="auto" w:frame="1"/>
          <w:shd w:val="clear" w:color="auto" w:fill="FFFE00"/>
          <w:rtl/>
        </w:rPr>
        <w:t>چک</w:t>
      </w:r>
      <w:r w:rsidRPr="00224685">
        <w:rPr>
          <w:rFonts w:ascii="inherit" w:eastAsia="Times New Roman" w:hAnsi="inherit" w:cs="B Zar"/>
          <w:color w:val="333333"/>
          <w:sz w:val="28"/>
          <w:szCs w:val="28"/>
          <w:rtl/>
        </w:rPr>
        <w:t xml:space="preserve"> مصوب </w:t>
      </w:r>
      <w:r w:rsidR="001B6EBC">
        <w:rPr>
          <w:rFonts w:ascii="inherit" w:eastAsia="Times New Roman" w:hAnsi="inherit" w:cs="B Zar" w:hint="cs"/>
          <w:color w:val="333333"/>
          <w:sz w:val="28"/>
          <w:szCs w:val="28"/>
          <w:rtl/>
          <w:lang w:bidi="fa-IR"/>
        </w:rPr>
        <w:t>16/4/1355</w:t>
      </w:r>
      <w:r w:rsidRPr="00224685">
        <w:rPr>
          <w:rFonts w:ascii="inherit" w:eastAsia="Times New Roman" w:hAnsi="inherit" w:cs="B Zar"/>
          <w:color w:val="333333"/>
          <w:sz w:val="28"/>
          <w:szCs w:val="28"/>
          <w:rtl/>
          <w:lang w:bidi="fa-IR"/>
        </w:rPr>
        <w:t xml:space="preserve">» </w:t>
      </w:r>
      <w:r w:rsidRPr="00224685">
        <w:rPr>
          <w:rFonts w:ascii="inherit" w:eastAsia="Times New Roman" w:hAnsi="inherit" w:cs="B Zar"/>
          <w:color w:val="333333"/>
          <w:sz w:val="28"/>
          <w:szCs w:val="28"/>
          <w:rtl/>
        </w:rPr>
        <w:t>لغو می شود</w:t>
      </w:r>
      <w:r w:rsidR="00470179">
        <w:rPr>
          <w:rFonts w:ascii="inherit" w:eastAsia="Times New Roman" w:hAnsi="inherit" w:cs="B Zar" w:hint="cs"/>
          <w:color w:val="333333"/>
          <w:sz w:val="28"/>
          <w:szCs w:val="28"/>
          <w:rtl/>
        </w:rPr>
        <w:t>.</w:t>
      </w:r>
    </w:p>
    <w:p w:rsidR="00224685" w:rsidRPr="00224685" w:rsidRDefault="00224685" w:rsidP="001B6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textAlignment w:val="baseline"/>
        <w:rPr>
          <w:rFonts w:ascii="inherit" w:eastAsia="Times New Roman" w:hAnsi="inherit" w:cs="Courier New"/>
          <w:color w:val="333333"/>
          <w:sz w:val="24"/>
          <w:szCs w:val="24"/>
        </w:rPr>
      </w:pPr>
      <w:r w:rsidRPr="00224685">
        <w:rPr>
          <w:rFonts w:ascii="inherit" w:eastAsia="Times New Roman" w:hAnsi="inherit" w:cs="B Zar"/>
          <w:color w:val="333333"/>
          <w:sz w:val="28"/>
          <w:szCs w:val="28"/>
          <w:rtl/>
        </w:rPr>
        <w:t xml:space="preserve">قانون فوق مشتمل بر یازده ماده در جلسه علنی روز یکشنبه مورخ سیزدهم آبان ماه یکهزار و سیصد و نود و هفت مجلس شورای اسلامی تصویب شد و در تاریخ </w:t>
      </w:r>
      <w:r w:rsidR="001B6EBC">
        <w:rPr>
          <w:rFonts w:ascii="inherit" w:eastAsia="Times New Roman" w:hAnsi="inherit" w:cs="B Zar" w:hint="cs"/>
          <w:color w:val="333333"/>
          <w:sz w:val="28"/>
          <w:szCs w:val="28"/>
          <w:rtl/>
          <w:lang w:bidi="fa-IR"/>
        </w:rPr>
        <w:t>23/8/1397</w:t>
      </w:r>
      <w:r w:rsidR="00470179">
        <w:rPr>
          <w:rFonts w:ascii="inherit" w:eastAsia="Times New Roman" w:hAnsi="inherit" w:cs="B Zar"/>
          <w:color w:val="333333"/>
          <w:sz w:val="28"/>
          <w:szCs w:val="28"/>
          <w:rtl/>
        </w:rPr>
        <w:t xml:space="preserve"> به تأیید شورای نگهبان رسی</w:t>
      </w:r>
      <w:r w:rsidR="00470179">
        <w:rPr>
          <w:rFonts w:ascii="inherit" w:eastAsia="Times New Roman" w:hAnsi="inherit" w:cs="B Zar" w:hint="cs"/>
          <w:color w:val="333333"/>
          <w:sz w:val="28"/>
          <w:szCs w:val="28"/>
          <w:rtl/>
        </w:rPr>
        <w:t>د.</w:t>
      </w:r>
    </w:p>
    <w:p w:rsidR="00224685" w:rsidRDefault="00224685" w:rsidP="00224685">
      <w:pPr>
        <w:shd w:val="clear" w:color="auto" w:fill="FFFFFF"/>
        <w:bidi/>
        <w:spacing w:after="0" w:line="360" w:lineRule="atLeast"/>
        <w:jc w:val="center"/>
        <w:outlineLvl w:val="1"/>
        <w:rPr>
          <w:rFonts w:ascii="Gandom" w:eastAsia="Times New Roman" w:hAnsi="Gandom" w:cs="B Zar" w:hint="cs"/>
          <w:b/>
          <w:bCs/>
          <w:color w:val="000000" w:themeColor="text1"/>
          <w:sz w:val="28"/>
          <w:szCs w:val="28"/>
          <w:bdr w:val="none" w:sz="0" w:space="0" w:color="auto" w:frame="1"/>
          <w:rtl/>
        </w:rPr>
      </w:pPr>
    </w:p>
    <w:p w:rsidR="00470179" w:rsidRDefault="00470179" w:rsidP="00470179">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p>
    <w:p w:rsidR="00224685" w:rsidRDefault="00224685" w:rsidP="001B6EBC">
      <w:pPr>
        <w:shd w:val="clear" w:color="auto" w:fill="FFFFFF"/>
        <w:bidi/>
        <w:spacing w:after="0" w:line="360" w:lineRule="atLeast"/>
        <w:outlineLvl w:val="1"/>
        <w:rPr>
          <w:rFonts w:ascii="Gandom" w:eastAsia="Times New Roman" w:hAnsi="Gandom" w:cs="B Zar"/>
          <w:b/>
          <w:bCs/>
          <w:color w:val="000000" w:themeColor="text1"/>
          <w:sz w:val="28"/>
          <w:szCs w:val="28"/>
          <w:bdr w:val="none" w:sz="0" w:space="0" w:color="auto" w:frame="1"/>
          <w:rtl/>
        </w:rPr>
      </w:pPr>
    </w:p>
    <w:p w:rsidR="00224685" w:rsidRDefault="00224685" w:rsidP="00224685">
      <w:pPr>
        <w:shd w:val="clear" w:color="auto" w:fill="FFFFFF"/>
        <w:bidi/>
        <w:spacing w:after="0" w:line="360" w:lineRule="atLeast"/>
        <w:outlineLvl w:val="1"/>
        <w:rPr>
          <w:rFonts w:ascii="Gandom" w:eastAsia="Times New Roman" w:hAnsi="Gandom" w:cs="B Zar" w:hint="cs"/>
          <w:b/>
          <w:bCs/>
          <w:color w:val="000000" w:themeColor="text1"/>
          <w:sz w:val="28"/>
          <w:szCs w:val="28"/>
          <w:bdr w:val="none" w:sz="0" w:space="0" w:color="auto" w:frame="1"/>
          <w:rtl/>
        </w:rPr>
      </w:pPr>
    </w:p>
    <w:p w:rsidR="00470179" w:rsidRDefault="00470179" w:rsidP="00470179">
      <w:pPr>
        <w:shd w:val="clear" w:color="auto" w:fill="FFFFFF"/>
        <w:bidi/>
        <w:spacing w:after="0" w:line="360" w:lineRule="atLeast"/>
        <w:outlineLvl w:val="1"/>
        <w:rPr>
          <w:rFonts w:ascii="Gandom" w:eastAsia="Times New Roman" w:hAnsi="Gandom" w:cs="B Zar"/>
          <w:b/>
          <w:bCs/>
          <w:color w:val="000000" w:themeColor="text1"/>
          <w:sz w:val="28"/>
          <w:szCs w:val="28"/>
          <w:bdr w:val="none" w:sz="0" w:space="0" w:color="auto" w:frame="1"/>
          <w:rtl/>
        </w:rPr>
      </w:pPr>
    </w:p>
    <w:p w:rsidR="00470179" w:rsidRDefault="00470179" w:rsidP="00224685">
      <w:pPr>
        <w:shd w:val="clear" w:color="auto" w:fill="FFFFFF"/>
        <w:bidi/>
        <w:spacing w:after="0" w:line="360" w:lineRule="atLeast"/>
        <w:jc w:val="center"/>
        <w:outlineLvl w:val="1"/>
        <w:rPr>
          <w:rFonts w:ascii="Gandom" w:eastAsia="Times New Roman" w:hAnsi="Gandom" w:cs="B Zar" w:hint="cs"/>
          <w:b/>
          <w:bCs/>
          <w:color w:val="000000" w:themeColor="text1"/>
          <w:sz w:val="28"/>
          <w:szCs w:val="28"/>
          <w:bdr w:val="none" w:sz="0" w:space="0" w:color="auto" w:frame="1"/>
          <w:rtl/>
        </w:rPr>
      </w:pPr>
    </w:p>
    <w:p w:rsidR="00224685" w:rsidRDefault="00224685" w:rsidP="00470179">
      <w:pPr>
        <w:shd w:val="clear" w:color="auto" w:fill="FFFFFF"/>
        <w:bidi/>
        <w:spacing w:after="0" w:line="360" w:lineRule="atLeast"/>
        <w:jc w:val="center"/>
        <w:outlineLvl w:val="1"/>
        <w:rPr>
          <w:rFonts w:ascii="Gandom" w:eastAsia="Times New Roman" w:hAnsi="Gandom" w:cs="B Zar"/>
          <w:b/>
          <w:bCs/>
          <w:color w:val="000000" w:themeColor="text1"/>
          <w:sz w:val="28"/>
          <w:szCs w:val="28"/>
          <w:bdr w:val="none" w:sz="0" w:space="0" w:color="auto" w:frame="1"/>
          <w:rtl/>
        </w:rPr>
      </w:pPr>
      <w:r w:rsidRPr="00224685">
        <w:rPr>
          <w:rFonts w:ascii="Gandom" w:eastAsia="Times New Roman" w:hAnsi="Gandom" w:cs="B Zar"/>
          <w:b/>
          <w:bCs/>
          <w:color w:val="000000" w:themeColor="text1"/>
          <w:sz w:val="28"/>
          <w:szCs w:val="28"/>
          <w:bdr w:val="none" w:sz="0" w:space="0" w:color="auto" w:frame="1"/>
          <w:rtl/>
        </w:rPr>
        <w:lastRenderedPageBreak/>
        <w:t>قانون اصلاح قانون مبارزه با پولشویی</w:t>
      </w:r>
    </w:p>
    <w:p w:rsidR="00224685" w:rsidRPr="00224685" w:rsidRDefault="00224685" w:rsidP="00224685">
      <w:pPr>
        <w:shd w:val="clear" w:color="auto" w:fill="FFFFFF"/>
        <w:bidi/>
        <w:spacing w:after="0" w:line="360" w:lineRule="atLeast"/>
        <w:jc w:val="center"/>
        <w:outlineLvl w:val="1"/>
        <w:rPr>
          <w:rFonts w:ascii="Gandom" w:eastAsia="Times New Roman" w:hAnsi="Gandom" w:cs="B Zar"/>
          <w:b/>
          <w:bCs/>
          <w:color w:val="000000" w:themeColor="text1"/>
          <w:sz w:val="28"/>
          <w:szCs w:val="28"/>
        </w:rPr>
      </w:pP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۱</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 (</w:t>
      </w:r>
      <w:r w:rsidRPr="00224685">
        <w:rPr>
          <w:rFonts w:ascii="Gandom" w:hAnsi="Gandom" w:cs="B Zar"/>
          <w:color w:val="000000" w:themeColor="text1"/>
          <w:sz w:val="28"/>
          <w:szCs w:val="28"/>
          <w:rtl/>
          <w:lang w:bidi="fa-IR"/>
        </w:rPr>
        <w:t>۱)</w:t>
      </w:r>
      <w:r w:rsidRPr="00224685">
        <w:rPr>
          <w:rFonts w:hint="cs"/>
          <w:color w:val="000000" w:themeColor="text1"/>
          <w:sz w:val="28"/>
          <w:szCs w:val="28"/>
          <w:rtl/>
        </w:rPr>
        <w:t> </w:t>
      </w:r>
      <w:hyperlink r:id="rId11" w:history="1">
        <w:r w:rsidRPr="00224685">
          <w:rPr>
            <w:rStyle w:val="Hyperlink"/>
            <w:rFonts w:ascii="Gandom" w:hAnsi="Gandom" w:cs="B Zar"/>
            <w:color w:val="000000" w:themeColor="text1"/>
            <w:sz w:val="28"/>
            <w:szCs w:val="28"/>
            <w:u w:val="none"/>
            <w:bdr w:val="none" w:sz="0" w:space="0" w:color="auto" w:frame="1"/>
            <w:rtl/>
          </w:rPr>
          <w:t>قانون مبارزه با پولشویی</w:t>
        </w:r>
      </w:hyperlink>
      <w:r w:rsidRPr="00224685">
        <w:rPr>
          <w:rFonts w:hint="cs"/>
          <w:color w:val="000000" w:themeColor="text1"/>
          <w:sz w:val="28"/>
          <w:szCs w:val="28"/>
          <w:rtl/>
        </w:rPr>
        <w:t> </w:t>
      </w:r>
      <w:r w:rsidRPr="00224685">
        <w:rPr>
          <w:rFonts w:ascii="Gandom" w:hAnsi="Gandom" w:cs="B Zar" w:hint="cs"/>
          <w:color w:val="000000" w:themeColor="text1"/>
          <w:sz w:val="28"/>
          <w:szCs w:val="28"/>
          <w:rtl/>
        </w:rPr>
        <w:t>مصوب</w:t>
      </w:r>
      <w:r w:rsidRPr="00224685">
        <w:rPr>
          <w:rFonts w:ascii="Gandom" w:hAnsi="Gandom" w:cs="B Zar"/>
          <w:color w:val="000000" w:themeColor="text1"/>
          <w:sz w:val="28"/>
          <w:szCs w:val="28"/>
          <w:rtl/>
        </w:rPr>
        <w:t xml:space="preserve"> </w:t>
      </w:r>
      <w:r>
        <w:rPr>
          <w:rFonts w:ascii="Gandom" w:hAnsi="Gandom" w:cs="B Zar" w:hint="cs"/>
          <w:color w:val="000000" w:themeColor="text1"/>
          <w:sz w:val="28"/>
          <w:szCs w:val="28"/>
          <w:rtl/>
          <w:lang w:bidi="fa-IR"/>
        </w:rPr>
        <w:t>2/11/1386</w:t>
      </w:r>
      <w:r w:rsidRPr="00224685">
        <w:rPr>
          <w:rFonts w:ascii="Gandom" w:hAnsi="Gandom" w:cs="B Zar"/>
          <w:color w:val="000000" w:themeColor="text1"/>
          <w:sz w:val="28"/>
          <w:szCs w:val="28"/>
          <w:rtl/>
        </w:rPr>
        <w:t xml:space="preserve">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«ماده</w:t>
      </w:r>
      <w:r w:rsidRPr="00224685">
        <w:rPr>
          <w:rFonts w:ascii="Gandom" w:hAnsi="Gandom" w:cs="B Zar"/>
          <w:color w:val="000000" w:themeColor="text1"/>
          <w:sz w:val="28"/>
          <w:szCs w:val="28"/>
          <w:rtl/>
          <w:lang w:bidi="fa-IR"/>
        </w:rPr>
        <w:t>۱</w:t>
      </w:r>
      <w:r w:rsidRPr="00224685">
        <w:rPr>
          <w:rFonts w:ascii="Gandom" w:hAnsi="Gandom" w:cs="B Zar"/>
          <w:color w:val="000000" w:themeColor="text1"/>
          <w:sz w:val="28"/>
          <w:szCs w:val="28"/>
          <w:rtl/>
        </w:rPr>
        <w:t>ـ اصطلاحات مندرج در این قانون در معانی مشروح زیر به کار می‌رود: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الف ـ جرم منشأ: هر رفتاری است که مطابق ماده (</w:t>
      </w:r>
      <w:r w:rsidRPr="00224685">
        <w:rPr>
          <w:rFonts w:ascii="Gandom" w:hAnsi="Gandom" w:cs="B Zar"/>
          <w:color w:val="000000" w:themeColor="text1"/>
          <w:sz w:val="28"/>
          <w:szCs w:val="28"/>
          <w:rtl/>
          <w:lang w:bidi="fa-IR"/>
        </w:rPr>
        <w:t xml:space="preserve">۲) </w:t>
      </w:r>
      <w:r w:rsidRPr="00224685">
        <w:rPr>
          <w:rFonts w:ascii="Gandom" w:hAnsi="Gandom" w:cs="B Zar"/>
          <w:color w:val="000000" w:themeColor="text1"/>
          <w:sz w:val="28"/>
          <w:szCs w:val="28"/>
          <w:rtl/>
        </w:rPr>
        <w:t xml:space="preserve">قانون مجازات اسلامی مصوب </w:t>
      </w:r>
      <w:r>
        <w:rPr>
          <w:rFonts w:ascii="Gandom" w:hAnsi="Gandom" w:cs="B Zar" w:hint="cs"/>
          <w:color w:val="000000" w:themeColor="text1"/>
          <w:sz w:val="28"/>
          <w:szCs w:val="28"/>
          <w:rtl/>
          <w:lang w:bidi="fa-IR"/>
        </w:rPr>
        <w:t xml:space="preserve">1/2/1392 </w:t>
      </w:r>
      <w:r w:rsidRPr="00224685">
        <w:rPr>
          <w:rFonts w:ascii="Gandom" w:hAnsi="Gandom" w:cs="B Zar"/>
          <w:color w:val="000000" w:themeColor="text1"/>
          <w:sz w:val="28"/>
          <w:szCs w:val="28"/>
          <w:rtl/>
        </w:rPr>
        <w:t>جرم محسوب شود. از منظر این قانون تخلفات مذکور در قانون مبارزه با قاچاق کالا و ارز با اصلاحات بعدی جرم محسوب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ب ـ مال: هر نوع دارایی اعم از مادی یا غیر‌مادی، منقول یا غیرمنقول، مشروع یا غیرمشروع و هر نوع منفعت یا امتیاز مالی و همچنین کلیه اسناد مبیّن حق اعم از کاغذی یا الکترونیکی نظیر اسناد تجاری، سهام یا اوراق بهادار.</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پ ـ مال حاصل از جرم: هر مالی که به طور مستقیم یا غیرمستقیم از جرم منشأ به‌دست آید از قبیل مالی که از جرائم اقتصادی و جرم تأمین مالی تروریسم حاصل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همچنین، مال موضوع جرم یا مالی که برای ارتکاب جرم اختصاص داده شده است در حکم مال به‌دست‌آمده از جرم است.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ت ـ اشخاص مشمول: اشخاص مذ</w:t>
      </w:r>
      <w:bookmarkStart w:id="0" w:name="_GoBack"/>
      <w:bookmarkEnd w:id="0"/>
      <w:r w:rsidRPr="00224685">
        <w:rPr>
          <w:rFonts w:ascii="Gandom" w:hAnsi="Gandom" w:cs="B Zar"/>
          <w:color w:val="000000" w:themeColor="text1"/>
          <w:sz w:val="28"/>
          <w:szCs w:val="28"/>
          <w:rtl/>
        </w:rPr>
        <w:t>کور در مواد (</w:t>
      </w:r>
      <w:r w:rsidRPr="00224685">
        <w:rPr>
          <w:rFonts w:ascii="Gandom" w:hAnsi="Gandom" w:cs="B Zar"/>
          <w:color w:val="000000" w:themeColor="text1"/>
          <w:sz w:val="28"/>
          <w:szCs w:val="28"/>
          <w:rtl/>
          <w:lang w:bidi="fa-IR"/>
        </w:rPr>
        <w:t xml:space="preserve">۵) </w:t>
      </w:r>
      <w:r w:rsidRPr="00224685">
        <w:rPr>
          <w:rFonts w:ascii="Gandom" w:hAnsi="Gandom" w:cs="B Zar"/>
          <w:color w:val="000000" w:themeColor="text1"/>
          <w:sz w:val="28"/>
          <w:szCs w:val="28"/>
          <w:rtl/>
        </w:rPr>
        <w:t>و (</w:t>
      </w:r>
      <w:r w:rsidRPr="00224685">
        <w:rPr>
          <w:rFonts w:ascii="Gandom" w:hAnsi="Gandom" w:cs="B Zar"/>
          <w:color w:val="000000" w:themeColor="text1"/>
          <w:sz w:val="28"/>
          <w:szCs w:val="28"/>
          <w:rtl/>
          <w:lang w:bidi="fa-IR"/>
        </w:rPr>
        <w:t xml:space="preserve">۶) </w:t>
      </w:r>
      <w:r w:rsidRPr="00224685">
        <w:rPr>
          <w:rFonts w:ascii="Gandom" w:hAnsi="Gandom" w:cs="B Zar"/>
          <w:color w:val="000000" w:themeColor="text1"/>
          <w:sz w:val="28"/>
          <w:szCs w:val="28"/>
          <w:rtl/>
        </w:rPr>
        <w:t>این قانون.</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ث ـ مشاغل غیرمالی: مشاغلی که شاغلین آن معاملات زیادی را به‌صورت نقدی انجام داده و از نظر پولشویی در معرض خطر قرار دارند از قبیل پیش‌فروش‌کنندگان مسکن یا خودرو، طلافروشان، صرافان، فروشندگان خودرو، فرشهای قیمتی، فروشندگان عتیقه‌جات و هرنوع محصول گران‌قیمت.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ج ـ خدمات پایه: خدماتی است که طبق مقررات مربوطه، پیش‌نیاز و لازمه ارائه سایر خدمات توسط اشخاص مشمول می‌باشد و پس از آن ارباب رجوع به منظور اخذ خدمات مکرر و متمادی به اشخاص مشمول مراجعه می‌کنند.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چ ـ معاملات و عملیات مشکوک:</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معاملات و عملیات مشکوک شامل هر نوع معامله، ‌دریافت یا پرداخت مال اعم از فیزیکی یا الکترونیکی یا شروع به آنها است که براساس قرائن و اوضاع و احوالی مانند موارد زیر ظن وقوع جرم را ایجاد کند: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۱</w:t>
      </w:r>
      <w:r w:rsidRPr="00224685">
        <w:rPr>
          <w:rFonts w:ascii="Gandom" w:hAnsi="Gandom" w:cs="B Zar"/>
          <w:color w:val="000000" w:themeColor="text1"/>
          <w:sz w:val="28"/>
          <w:szCs w:val="28"/>
          <w:rtl/>
        </w:rPr>
        <w:t>ـ معاملات و عملیات مالی مربوط به ارباب رجوع که بیش از سطح فعالیت مورد انتظار وی باشد.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۲</w:t>
      </w:r>
      <w:r w:rsidRPr="00224685">
        <w:rPr>
          <w:rFonts w:ascii="Gandom" w:hAnsi="Gandom" w:cs="B Zar"/>
          <w:color w:val="000000" w:themeColor="text1"/>
          <w:sz w:val="28"/>
          <w:szCs w:val="28"/>
          <w:rtl/>
        </w:rPr>
        <w:t>ـ کشف جعل، اظهار کذب یا گزارش خلاف واقع از سوی مراجعان قبل یا بعد از آنکه معامله یا عملیات مالی صورت گیرد و نیز در زمان اخذ خدمات پایه.</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۳</w:t>
      </w:r>
      <w:r w:rsidRPr="00224685">
        <w:rPr>
          <w:rFonts w:ascii="Gandom" w:hAnsi="Gandom" w:cs="B Zar"/>
          <w:color w:val="000000" w:themeColor="text1"/>
          <w:sz w:val="28"/>
          <w:szCs w:val="28"/>
          <w:rtl/>
        </w:rPr>
        <w:t>ـ معاملات یا عملیات مالی که به هر ترتیب مشخص شود صوری یا ظاهری بوده و مالک شخص دیگری است.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۴</w:t>
      </w:r>
      <w:r w:rsidRPr="00224685">
        <w:rPr>
          <w:rFonts w:ascii="Gandom" w:hAnsi="Gandom" w:cs="B Zar"/>
          <w:color w:val="000000" w:themeColor="text1"/>
          <w:sz w:val="28"/>
          <w:szCs w:val="28"/>
          <w:rtl/>
        </w:rPr>
        <w:t>ـ معاملات یا عملیات مالی بیش از سقف مقرر در آیین‌نامه اجرائی این قانون هر چند مراجعان قبل یا حین معامله یا عملیات مزبور از انجام آن انصراف داده یا بعد از انجام آن بدون دلیل منطقی نسبت به فسخ قرارداد اقدام نمایند.»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lastRenderedPageBreak/>
        <w:t>ماده</w:t>
      </w:r>
      <w:r w:rsidRPr="00224685">
        <w:rPr>
          <w:rFonts w:ascii="Gandom" w:hAnsi="Gandom" w:cs="B Zar"/>
          <w:b/>
          <w:bCs/>
          <w:color w:val="000000" w:themeColor="text1"/>
          <w:sz w:val="28"/>
          <w:szCs w:val="28"/>
          <w:bdr w:val="none" w:sz="0" w:space="0" w:color="auto" w:frame="1"/>
          <w:rtl/>
          <w:lang w:bidi="fa-IR"/>
        </w:rPr>
        <w:t>۲</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ماده (</w:t>
      </w:r>
      <w:r w:rsidRPr="00224685">
        <w:rPr>
          <w:rFonts w:ascii="Gandom" w:hAnsi="Gandom" w:cs="B Zar"/>
          <w:color w:val="000000" w:themeColor="text1"/>
          <w:sz w:val="28"/>
          <w:szCs w:val="28"/>
          <w:rtl/>
          <w:lang w:bidi="fa-IR"/>
        </w:rPr>
        <w:t xml:space="preserve">۲) </w:t>
      </w:r>
      <w:r w:rsidRPr="00224685">
        <w:rPr>
          <w:rFonts w:ascii="Gandom" w:hAnsi="Gandom" w:cs="B Zar"/>
          <w:color w:val="000000" w:themeColor="text1"/>
          <w:sz w:val="28"/>
          <w:szCs w:val="28"/>
          <w:rtl/>
        </w:rPr>
        <w:t>قانون به شرح زیر اصلاح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«ماده</w:t>
      </w:r>
      <w:r w:rsidRPr="00224685">
        <w:rPr>
          <w:rFonts w:ascii="Gandom" w:hAnsi="Gandom" w:cs="B Zar"/>
          <w:color w:val="000000" w:themeColor="text1"/>
          <w:sz w:val="28"/>
          <w:szCs w:val="28"/>
          <w:rtl/>
          <w:lang w:bidi="fa-IR"/>
        </w:rPr>
        <w:t>۲</w:t>
      </w:r>
      <w:r w:rsidRPr="00224685">
        <w:rPr>
          <w:rFonts w:ascii="Gandom" w:hAnsi="Gandom" w:cs="B Zar"/>
          <w:color w:val="000000" w:themeColor="text1"/>
          <w:sz w:val="28"/>
          <w:szCs w:val="28"/>
          <w:rtl/>
        </w:rPr>
        <w:t>ـ پولشویی عبارت است از:</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الف ـ تحصیل، تملک، نگهداری یا استفاده از عواید حاصل از ارتکاب جرائم با علم به‌منشأ مجرمانه آن.</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ب ـ تبدیل، مبادله یا انتقال عوایدی به منظور پنهان یا کتمان‌کردن منشأ مجرمانه آن با علم به اینکه به طور مستقیم یا غیرمستقیم از ارتکاب جرم به‌دست آمده یا کمک به‌مرتکب جرم منشأ به‌نحوی که وی مشمول آثار و تبعات قانونی ارتکاب آن جرم نشود.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 xml:space="preserve">پ ـ </w:t>
      </w:r>
      <w:r w:rsidRPr="00224685">
        <w:rPr>
          <w:rFonts w:ascii="Gandom" w:hAnsi="Gandom" w:cs="B Zar"/>
          <w:color w:val="000000" w:themeColor="text1"/>
          <w:sz w:val="28"/>
          <w:szCs w:val="28"/>
          <w:cs/>
        </w:rPr>
        <w:t>‎‎‎‎</w:t>
      </w:r>
      <w:r w:rsidRPr="00224685">
        <w:rPr>
          <w:rFonts w:ascii="Gandom" w:hAnsi="Gandom" w:cs="B Zar"/>
          <w:color w:val="000000" w:themeColor="text1"/>
          <w:sz w:val="28"/>
          <w:szCs w:val="28"/>
          <w:rtl/>
        </w:rPr>
        <w:t xml:space="preserve"> پنهان یا کتمان‌کردن منشأ، منبع، محل، نقل و انتقال، جابه‌جایی یا مالکیت عوایدی که به‌طور مستقیم یا غیرمستقیم در نتیجه جرم تحصیل ‌شده باشد.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۱</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هرگاه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ظن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نزدیک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علم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عدم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صحت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معاملات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تحصیل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اموال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وجود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داشته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باشد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مانند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آن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نوعاً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باتوجه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شرایط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امکان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تحصیل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آن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میزان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دارایی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زمان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مشخص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وجود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نداشته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باشد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مسؤولیت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اثبات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صحت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آنها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برعهده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متصرف</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منظور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علم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تبصر</w:t>
      </w:r>
      <w:r w:rsidRPr="00224685">
        <w:rPr>
          <w:rFonts w:ascii="Gandom" w:hAnsi="Gandom" w:cs="B Zar"/>
          <w:color w:val="000000" w:themeColor="text1"/>
          <w:sz w:val="28"/>
          <w:szCs w:val="28"/>
          <w:rtl/>
        </w:rPr>
        <w:t>ه و تبصره (</w:t>
      </w:r>
      <w:r w:rsidRPr="00224685">
        <w:rPr>
          <w:rFonts w:ascii="Gandom" w:hAnsi="Gandom" w:cs="B Zar"/>
          <w:color w:val="000000" w:themeColor="text1"/>
          <w:sz w:val="28"/>
          <w:szCs w:val="28"/>
          <w:rtl/>
          <w:lang w:bidi="fa-IR"/>
        </w:rPr>
        <w:t xml:space="preserve">۳) </w:t>
      </w:r>
      <w:r w:rsidRPr="00224685">
        <w:rPr>
          <w:rFonts w:ascii="Gandom" w:hAnsi="Gandom" w:cs="B Zar"/>
          <w:color w:val="000000" w:themeColor="text1"/>
          <w:sz w:val="28"/>
          <w:szCs w:val="28"/>
          <w:rtl/>
        </w:rPr>
        <w:t>همان است که در قانون مجازات اسلامی برای علم قاضی تعریف شده است.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۲</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داراشدن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اموال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موضوع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منوط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ارائه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اسناد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مثبته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می‌باشد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علاوه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چنانچه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ارزش</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اموال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مزبور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بیش</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میلیارد</w:t>
      </w:r>
      <w:r w:rsidRPr="00224685">
        <w:rPr>
          <w:rFonts w:ascii="Gandom" w:hAnsi="Gandom" w:cs="B Zar"/>
          <w:color w:val="000000" w:themeColor="text1"/>
          <w:sz w:val="28"/>
          <w:szCs w:val="28"/>
          <w:rtl/>
        </w:rPr>
        <w:t xml:space="preserve"> (</w:t>
      </w:r>
      <w:r w:rsidRPr="00224685">
        <w:rPr>
          <w:rFonts w:ascii="Gandom" w:hAnsi="Gandom" w:cs="B Zar"/>
          <w:color w:val="000000" w:themeColor="text1"/>
          <w:sz w:val="28"/>
          <w:szCs w:val="28"/>
          <w:rtl/>
          <w:lang w:bidi="fa-IR"/>
        </w:rPr>
        <w:t>۱۰.۰۰۰.۰۰۰.۰۰۰)</w:t>
      </w:r>
      <w:r>
        <w:rPr>
          <w:rFonts w:ascii="Gandom" w:hAnsi="Gandom" w:cs="B Zar" w:hint="cs"/>
          <w:color w:val="000000" w:themeColor="text1"/>
          <w:sz w:val="28"/>
          <w:szCs w:val="28"/>
          <w:rtl/>
          <w:lang w:bidi="fa-IR"/>
        </w:rPr>
        <w:t xml:space="preserve"> </w:t>
      </w:r>
      <w:r w:rsidRPr="00224685">
        <w:rPr>
          <w:rFonts w:ascii="Gandom" w:hAnsi="Gandom" w:cs="B Zar"/>
          <w:color w:val="000000" w:themeColor="text1"/>
          <w:sz w:val="28"/>
          <w:szCs w:val="28"/>
          <w:rtl/>
        </w:rPr>
        <w:t>ریال برای سال پایه و معادل افزایش‌یافته آن بر اساس نرخ تورم برای سالهای بعد باشد وجود سابقه از آن در سامانه‌های مربوطه مطابق قوانین و مقررات لازم است. عدم تقدیم اسناد مثبته که قابل راستی‌آزمایی باشد به حکم دادگاه مستوجب جزای نقدی به میزان یک‌چهارم ارزش آن اموال خواهد بود، در این صورت اصل مال موضوع قانون تا زمان رسیدگی قضائی توقیف می‌شود. چنانچه پس از رسیدگی اثبات شود دارا شدن مشروع بوده از مال رفع توقیف و در غیراین‌صورت ضبط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۳</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چنانچه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ظن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نزدیک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علم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تحصیل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طریق</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نامشروع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وجود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داشته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باشد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حکم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نامشروع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محسوب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مرتکب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w:t>
      </w:r>
      <w:r w:rsidRPr="00224685">
        <w:rPr>
          <w:rFonts w:ascii="Gandom" w:hAnsi="Gandom" w:cs="B Zar"/>
          <w:color w:val="000000" w:themeColor="text1"/>
          <w:sz w:val="28"/>
          <w:szCs w:val="28"/>
          <w:rtl/>
        </w:rPr>
        <w:t>رصورتی‌که مشمول مجازات شدیدتری نباشد به حبس درجه شش محکوم می‌شود. در هر صورت مال مزبور ضبط خواهد شد مگر اینکه تحصیل مشروع آن اثبات 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۳</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 (</w:t>
      </w:r>
      <w:r w:rsidRPr="00224685">
        <w:rPr>
          <w:rFonts w:ascii="Gandom" w:hAnsi="Gandom" w:cs="B Zar"/>
          <w:color w:val="000000" w:themeColor="text1"/>
          <w:sz w:val="28"/>
          <w:szCs w:val="28"/>
          <w:rtl/>
          <w:lang w:bidi="fa-IR"/>
        </w:rPr>
        <w:t xml:space="preserve">۳) </w:t>
      </w:r>
      <w:r w:rsidRPr="00224685">
        <w:rPr>
          <w:rFonts w:ascii="Gandom" w:hAnsi="Gandom" w:cs="B Zar"/>
          <w:color w:val="000000" w:themeColor="text1"/>
          <w:sz w:val="28"/>
          <w:szCs w:val="28"/>
          <w:rtl/>
        </w:rPr>
        <w:t>قانون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hint="cs"/>
          <w:color w:val="000000" w:themeColor="text1"/>
          <w:sz w:val="28"/>
          <w:szCs w:val="28"/>
          <w:rtl/>
        </w:rPr>
        <w:t> </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۳</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عواید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حاصل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معنای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هر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امتیازی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طور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w:t>
      </w:r>
      <w:r w:rsidRPr="00224685">
        <w:rPr>
          <w:rFonts w:ascii="Gandom" w:hAnsi="Gandom" w:cs="B Zar"/>
          <w:color w:val="000000" w:themeColor="text1"/>
          <w:sz w:val="28"/>
          <w:szCs w:val="28"/>
          <w:rtl/>
        </w:rPr>
        <w:t>ستقیم یا غیرمستقیم از ارتکاب جرائم، اعم از جرائم منشأ و پولشویی، به دست آمده باشد.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۱</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منشأ</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موضوع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اعم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داخل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خارج</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کشور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واقع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باشد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مشروط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واقع‌شده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خارج</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کشور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جمهوری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اسلامی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ایران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نیز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مطابق</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باشد.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lastRenderedPageBreak/>
        <w:t>تبصره</w:t>
      </w:r>
      <w:r w:rsidRPr="00224685">
        <w:rPr>
          <w:rFonts w:ascii="Gandom" w:hAnsi="Gandom" w:cs="B Zar"/>
          <w:b/>
          <w:bCs/>
          <w:color w:val="000000" w:themeColor="text1"/>
          <w:sz w:val="28"/>
          <w:szCs w:val="28"/>
          <w:bdr w:val="none" w:sz="0" w:space="0" w:color="auto" w:frame="1"/>
          <w:rtl/>
          <w:lang w:bidi="fa-IR"/>
        </w:rPr>
        <w:t>۲</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کلیه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آلات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ادواتی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فرآیند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پولشویی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وسیله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ارتکاب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بوده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اثر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تحصیل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ارتکاب،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استعمال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استعمال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اختصاص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یافته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هر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مرحله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مراحل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تعقیب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رسیدگی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دست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آید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صورت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احراز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اطلاع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قصد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مجرمانه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مرتکب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تو</w:t>
      </w:r>
      <w:r w:rsidRPr="00224685">
        <w:rPr>
          <w:rFonts w:ascii="Gandom" w:hAnsi="Gandom" w:cs="B Zar"/>
          <w:color w:val="000000" w:themeColor="text1"/>
          <w:sz w:val="28"/>
          <w:szCs w:val="28"/>
          <w:rtl/>
        </w:rPr>
        <w:t>قیف می‌شود. این ابزار و اموال از لحاظ شیوه نگهداری و سایر امور تابع مقررات ماده (</w:t>
      </w:r>
      <w:r w:rsidRPr="00224685">
        <w:rPr>
          <w:rFonts w:ascii="Gandom" w:hAnsi="Gandom" w:cs="B Zar"/>
          <w:color w:val="000000" w:themeColor="text1"/>
          <w:sz w:val="28"/>
          <w:szCs w:val="28"/>
          <w:rtl/>
          <w:lang w:bidi="fa-IR"/>
        </w:rPr>
        <w:t xml:space="preserve">۱۴۷) </w:t>
      </w:r>
      <w:r w:rsidRPr="00224685">
        <w:rPr>
          <w:rFonts w:ascii="Gandom" w:hAnsi="Gandom" w:cs="B Zar"/>
          <w:color w:val="000000" w:themeColor="text1"/>
          <w:sz w:val="28"/>
          <w:szCs w:val="28"/>
          <w:rtl/>
        </w:rPr>
        <w:t>قانون آیین دادرسی کیفری مصوب</w:t>
      </w:r>
      <w:r>
        <w:rPr>
          <w:rFonts w:ascii="Gandom" w:hAnsi="Gandom" w:cs="B Zar" w:hint="cs"/>
          <w:color w:val="000000" w:themeColor="text1"/>
          <w:sz w:val="28"/>
          <w:szCs w:val="28"/>
          <w:rtl/>
          <w:lang w:bidi="fa-IR"/>
        </w:rPr>
        <w:t xml:space="preserve">4/12/1392 </w:t>
      </w:r>
      <w:r w:rsidRPr="00224685">
        <w:rPr>
          <w:rFonts w:ascii="Gandom" w:hAnsi="Gandom" w:cs="B Zar"/>
          <w:color w:val="000000" w:themeColor="text1"/>
          <w:sz w:val="28"/>
          <w:szCs w:val="28"/>
          <w:rtl/>
        </w:rPr>
        <w:t>خواهد بود.»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۴</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 (</w:t>
      </w:r>
      <w:r w:rsidRPr="00224685">
        <w:rPr>
          <w:rFonts w:ascii="Gandom" w:hAnsi="Gandom" w:cs="B Zar"/>
          <w:color w:val="000000" w:themeColor="text1"/>
          <w:sz w:val="28"/>
          <w:szCs w:val="28"/>
          <w:rtl/>
          <w:lang w:bidi="fa-IR"/>
        </w:rPr>
        <w:t xml:space="preserve">۴) </w:t>
      </w:r>
      <w:r w:rsidRPr="00224685">
        <w:rPr>
          <w:rFonts w:ascii="Gandom" w:hAnsi="Gandom" w:cs="B Zar"/>
          <w:color w:val="000000" w:themeColor="text1"/>
          <w:sz w:val="28"/>
          <w:szCs w:val="28"/>
          <w:rtl/>
        </w:rPr>
        <w:t>قانون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ascii="Gandom" w:hAnsi="Gandom" w:cs="B Zar"/>
          <w:b/>
          <w:bCs/>
          <w:color w:val="000000" w:themeColor="text1"/>
          <w:sz w:val="28"/>
          <w:szCs w:val="28"/>
          <w:bdr w:val="none" w:sz="0" w:space="0" w:color="auto" w:frame="1"/>
          <w:rtl/>
        </w:rPr>
        <w:t xml:space="preserve">ماده </w:t>
      </w:r>
      <w:r w:rsidRPr="00224685">
        <w:rPr>
          <w:rFonts w:ascii="Gandom" w:hAnsi="Gandom" w:cs="B Zar"/>
          <w:b/>
          <w:bCs/>
          <w:color w:val="000000" w:themeColor="text1"/>
          <w:sz w:val="28"/>
          <w:szCs w:val="28"/>
          <w:bdr w:val="none" w:sz="0" w:space="0" w:color="auto" w:frame="1"/>
          <w:rtl/>
          <w:lang w:bidi="fa-IR"/>
        </w:rPr>
        <w:t>۴</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به‌منظور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هماهنگی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پیشگیری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مقابله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جرائم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پولشویی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تأمین</w:t>
      </w:r>
      <w:r w:rsidRPr="00224685">
        <w:rPr>
          <w:rFonts w:ascii="Gandom" w:hAnsi="Gandom" w:cs="B Zar"/>
          <w:color w:val="000000" w:themeColor="text1"/>
          <w:sz w:val="28"/>
          <w:szCs w:val="28"/>
          <w:rtl/>
        </w:rPr>
        <w:t xml:space="preserve"> مالی تروریسم، شورای عالی مقابله و پیشگیری از جرائم پولشویی و تأمین مالی تروریسم، که در این قانون به اختصار شورا نامیده می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شود، به ریاست وزیر امور اقتصادی و دارایی و با عضویت وزرای صنعت، معدن و تجارت، اطلاعات، کشور، دادگستری و امور خارجه، نماینده رئیس قوه قضائیه، دادستان کل کشور یا نماینده وی، رئیس سازمان بازرسی کل کشور یا نماینده وی، رئیس سازمان اطلاعات سپاه، رئیس کل بانک مرکزی جمهوری اسلامی ایران و سه نفر از نمایندگان مجلس شورای اسلامی به‌عنوان ناظر به پیشنهاد کمیسیون‌های اقتصادی، شوراها و امور داخلی کشور و قضائی و حقوقی و تصویب مجلس با وظایف ذیل تشکیل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۱</w:t>
      </w:r>
      <w:r w:rsidRPr="00224685">
        <w:rPr>
          <w:rFonts w:ascii="Gandom" w:hAnsi="Gandom" w:cs="B Zar"/>
          <w:color w:val="000000" w:themeColor="text1"/>
          <w:sz w:val="28"/>
          <w:szCs w:val="28"/>
          <w:rtl/>
        </w:rPr>
        <w:t>ـ تعیین راهبردها و برنامه</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ریزی در جهت اجرای قانون.</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۲</w:t>
      </w:r>
      <w:r w:rsidRPr="00224685">
        <w:rPr>
          <w:rFonts w:ascii="Gandom" w:hAnsi="Gandom" w:cs="B Zar"/>
          <w:color w:val="000000" w:themeColor="text1"/>
          <w:sz w:val="28"/>
          <w:szCs w:val="28"/>
          <w:rtl/>
        </w:rPr>
        <w:t>ـ تهیه و پیشنهاد آیین‌نامه‌های لازم درخصوص اجرای قانون برای تصویب به هیأت‌وزیران.</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۳</w:t>
      </w:r>
      <w:r w:rsidRPr="00224685">
        <w:rPr>
          <w:rFonts w:ascii="Gandom" w:hAnsi="Gandom" w:cs="B Zar"/>
          <w:color w:val="000000" w:themeColor="text1"/>
          <w:sz w:val="28"/>
          <w:szCs w:val="28"/>
          <w:rtl/>
        </w:rPr>
        <w:t>ـ هماهنگ‌کردن دستگاههای زیر مجموعه دولت در امر جمع</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آوری، پردازش و تحلیل اخبار، اسناد، مدارک، اطلاعات و گزارش</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های واصله، تهیه سامانه</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های هوشمند و شناسایی معاملات مشکوک و گزارش به مراجع ذی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ربط جهت انجام اقدامات لازم.</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۱</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دبیرخانه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شورا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وزارت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اقتصادی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دارایی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خواهد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بود</w:t>
      </w:r>
      <w:r w:rsidRPr="00224685">
        <w:rPr>
          <w:rFonts w:ascii="Gandom" w:hAnsi="Gandom" w:cs="B Zar"/>
          <w:color w:val="000000" w:themeColor="text1"/>
          <w:sz w:val="28"/>
          <w:szCs w:val="28"/>
          <w:rtl/>
        </w:rPr>
        <w:t>.</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۲</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ساختار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تشکیلات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w:t>
      </w:r>
      <w:r w:rsidRPr="00224685">
        <w:rPr>
          <w:rFonts w:ascii="Gandom" w:hAnsi="Gandom" w:cs="B Zar"/>
          <w:color w:val="000000" w:themeColor="text1"/>
          <w:sz w:val="28"/>
          <w:szCs w:val="28"/>
          <w:rtl/>
        </w:rPr>
        <w:t>جرائی شورا متناسب با وظایف قانونی آن با پیشنهاد شورا به تصویب هیأت‌وزیران خواهد رسید.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۳</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کلیه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آیین‌نامه‌های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اجرائی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شورای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فوق‌الذکر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پس</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تصویب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هیأت‌وزیران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تمامی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اشخاص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حقیقی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حقوقی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ذی‌ربط،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رعایت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ماده</w:t>
      </w:r>
      <w:r w:rsidRPr="00224685">
        <w:rPr>
          <w:rFonts w:ascii="Gandom" w:hAnsi="Gandom" w:cs="B Zar"/>
          <w:color w:val="000000" w:themeColor="text1"/>
          <w:sz w:val="28"/>
          <w:szCs w:val="28"/>
          <w:rtl/>
        </w:rPr>
        <w:t xml:space="preserve"> (</w:t>
      </w:r>
      <w:r w:rsidRPr="00224685">
        <w:rPr>
          <w:rFonts w:ascii="Gandom" w:hAnsi="Gandom" w:cs="B Zar"/>
          <w:color w:val="000000" w:themeColor="text1"/>
          <w:sz w:val="28"/>
          <w:szCs w:val="28"/>
          <w:rtl/>
          <w:lang w:bidi="fa-IR"/>
        </w:rPr>
        <w:t xml:space="preserve">۱۴) </w:t>
      </w:r>
      <w:r w:rsidRPr="00224685">
        <w:rPr>
          <w:rFonts w:ascii="Gandom" w:hAnsi="Gandom" w:cs="B Zar"/>
          <w:color w:val="000000" w:themeColor="text1"/>
          <w:sz w:val="28"/>
          <w:szCs w:val="28"/>
          <w:rtl/>
        </w:rPr>
        <w:t>این قانون لازم‌الاجراء خواهد بود. متخلف از این امر به تشخیص مراجع اداری و قضائی حسب مورد به دو تا پنج سال انفصال از خدمت مربوط یا محرومیت از همان شغل محکوم خواهد شد.»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۵</w:t>
      </w:r>
      <w:r w:rsidRPr="00224685">
        <w:rPr>
          <w:rFonts w:ascii="Gandom" w:hAnsi="Gandom" w:cs="B Zar"/>
          <w:b/>
          <w:bCs/>
          <w:color w:val="000000" w:themeColor="text1"/>
          <w:sz w:val="28"/>
          <w:szCs w:val="28"/>
          <w:bdr w:val="none" w:sz="0" w:space="0" w:color="auto" w:frame="1"/>
          <w:rtl/>
        </w:rPr>
        <w:t xml:space="preserve"> 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 (</w:t>
      </w:r>
      <w:r w:rsidRPr="00224685">
        <w:rPr>
          <w:rFonts w:ascii="Gandom" w:hAnsi="Gandom" w:cs="B Zar"/>
          <w:color w:val="000000" w:themeColor="text1"/>
          <w:sz w:val="28"/>
          <w:szCs w:val="28"/>
          <w:rtl/>
          <w:lang w:bidi="fa-IR"/>
        </w:rPr>
        <w:t xml:space="preserve">۵) </w:t>
      </w:r>
      <w:r w:rsidRPr="00224685">
        <w:rPr>
          <w:rFonts w:ascii="Gandom" w:hAnsi="Gandom" w:cs="B Zar"/>
          <w:color w:val="000000" w:themeColor="text1"/>
          <w:sz w:val="28"/>
          <w:szCs w:val="28"/>
          <w:rtl/>
        </w:rPr>
        <w:t>قانون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۵</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کلیه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صاحبان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مشاغل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غیرمالی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مؤسسات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غیرانتفاعی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همچنین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اشخاص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حقیقی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w:t>
      </w:r>
      <w:r w:rsidRPr="00224685">
        <w:rPr>
          <w:rFonts w:ascii="Gandom" w:hAnsi="Gandom" w:cs="B Zar"/>
          <w:color w:val="000000" w:themeColor="text1"/>
          <w:sz w:val="28"/>
          <w:szCs w:val="28"/>
          <w:rtl/>
        </w:rPr>
        <w:t>قوقی از جمله بانک مرکزی جمهوری اسلامی ایران، بانکها، مؤسسات مالی و اعتباری، بیمه‌ها، بیمه مرکزی، صندوق</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های قرض‌الحسنه، بنیادها و مؤسسات خیریه، شهرداری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 xml:space="preserve">ها، صندوق‏های بازنشستگی، نهادهای عمومی غیردولتی، تعاونی‏های اعتباری، </w:t>
      </w:r>
      <w:r w:rsidRPr="00224685">
        <w:rPr>
          <w:rFonts w:ascii="Gandom" w:hAnsi="Gandom" w:cs="B Zar"/>
          <w:color w:val="000000" w:themeColor="text1"/>
          <w:sz w:val="28"/>
          <w:szCs w:val="28"/>
          <w:rtl/>
        </w:rPr>
        <w:lastRenderedPageBreak/>
        <w:t>صرافی‏ها، بازار سرمایه (بورسهای اوراق بهادار) و سایر بورسها، شرکتهای کارگزاری، صندوق‏ها و شرکتهای سرمایه‌گذاری و همچنین مؤسساتی که شمول قانون بر آنها مستلزم ذکر نام می‌باشد از قبیل شرکت ملی نفت ایران، سازمان گسترش و نوسازی ایران و غیر آنها، مکلفند آیین‌نامه‌های اجرائی هیأت‌وزیران در ارتباط با این قانون و قانون مبارزه با تأمین مالی تروریسم</w:t>
      </w:r>
      <w:r w:rsidRPr="00224685">
        <w:rPr>
          <w:rFonts w:hint="cs"/>
          <w:color w:val="000000" w:themeColor="text1"/>
          <w:sz w:val="28"/>
          <w:szCs w:val="28"/>
          <w:rtl/>
        </w:rPr>
        <w:t> </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اجراء</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کنند</w:t>
      </w:r>
      <w:r w:rsidRPr="00224685">
        <w:rPr>
          <w:rFonts w:ascii="Gandom" w:hAnsi="Gandom" w:cs="B Zar"/>
          <w:color w:val="000000" w:themeColor="text1"/>
          <w:sz w:val="28"/>
          <w:szCs w:val="28"/>
          <w:rtl/>
        </w:rPr>
        <w:t>.</w:t>
      </w:r>
      <w:r w:rsidRPr="00224685">
        <w:rPr>
          <w:rFonts w:ascii="Gandom" w:hAnsi="Gandom" w:cs="B Zar" w:hint="cs"/>
          <w:color w:val="000000" w:themeColor="text1"/>
          <w:sz w:val="28"/>
          <w:szCs w:val="28"/>
          <w:rtl/>
        </w:rPr>
        <w:t>»</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۶</w:t>
      </w:r>
      <w:r w:rsidRPr="00224685">
        <w:rPr>
          <w:rFonts w:ascii="Gandom" w:hAnsi="Gandom" w:cs="B Zar"/>
          <w:b/>
          <w:bCs/>
          <w:color w:val="000000" w:themeColor="text1"/>
          <w:sz w:val="28"/>
          <w:szCs w:val="28"/>
          <w:bdr w:val="none" w:sz="0" w:space="0" w:color="auto" w:frame="1"/>
          <w:rtl/>
        </w:rPr>
        <w:t xml:space="preserve"> 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 (</w:t>
      </w:r>
      <w:r w:rsidRPr="00224685">
        <w:rPr>
          <w:rFonts w:ascii="Gandom" w:hAnsi="Gandom" w:cs="B Zar"/>
          <w:color w:val="000000" w:themeColor="text1"/>
          <w:sz w:val="28"/>
          <w:szCs w:val="28"/>
          <w:rtl/>
          <w:lang w:bidi="fa-IR"/>
        </w:rPr>
        <w:t xml:space="preserve">۶) </w:t>
      </w:r>
      <w:r w:rsidRPr="00224685">
        <w:rPr>
          <w:rFonts w:ascii="Gandom" w:hAnsi="Gandom" w:cs="B Zar"/>
          <w:color w:val="000000" w:themeColor="text1"/>
          <w:sz w:val="28"/>
          <w:szCs w:val="28"/>
          <w:rtl/>
        </w:rPr>
        <w:t>قانون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۶</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کلیه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اشخاص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موضوع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ماده</w:t>
      </w:r>
      <w:r w:rsidRPr="00224685">
        <w:rPr>
          <w:rFonts w:ascii="Gandom" w:hAnsi="Gandom" w:cs="B Zar"/>
          <w:color w:val="000000" w:themeColor="text1"/>
          <w:sz w:val="28"/>
          <w:szCs w:val="28"/>
          <w:rtl/>
        </w:rPr>
        <w:t xml:space="preserve"> (</w:t>
      </w:r>
      <w:r w:rsidRPr="00224685">
        <w:rPr>
          <w:rFonts w:ascii="Gandom" w:hAnsi="Gandom" w:cs="B Zar"/>
          <w:color w:val="000000" w:themeColor="text1"/>
          <w:sz w:val="28"/>
          <w:szCs w:val="28"/>
          <w:rtl/>
          <w:lang w:bidi="fa-IR"/>
        </w:rPr>
        <w:t xml:space="preserve">۵) </w:t>
      </w:r>
      <w:r w:rsidRPr="00224685">
        <w:rPr>
          <w:rFonts w:ascii="Gandom" w:hAnsi="Gandom" w:cs="B Zar"/>
          <w:color w:val="000000" w:themeColor="text1"/>
          <w:sz w:val="28"/>
          <w:szCs w:val="28"/>
          <w:rtl/>
        </w:rPr>
        <w:t>این قانون، از جمله گمرک جمهوری اسلامی ایران، سازمان امور مالیاتی کشور، سازمان ثبت اسناد و املاک کشور، دفاتر اسناد رسمی، وکلای دادگستری، حسابرسان، حسابداران، کارشناسان رسمی دادگستری و بازرسان قانونی مکلفند اطلاعات مورد نیاز در اجرای این قانون را طبق مصوبات هیأت‌وزیران حسب درخواست شورا یا مرکز اطلاعات مالی به آنها ارائه نمایند.»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۷</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 (</w:t>
      </w:r>
      <w:r w:rsidRPr="00224685">
        <w:rPr>
          <w:rFonts w:ascii="Gandom" w:hAnsi="Gandom" w:cs="B Zar"/>
          <w:color w:val="000000" w:themeColor="text1"/>
          <w:sz w:val="28"/>
          <w:szCs w:val="28"/>
          <w:rtl/>
          <w:lang w:bidi="fa-IR"/>
        </w:rPr>
        <w:t xml:space="preserve">۷) </w:t>
      </w:r>
      <w:r w:rsidRPr="00224685">
        <w:rPr>
          <w:rFonts w:ascii="Gandom" w:hAnsi="Gandom" w:cs="B Zar"/>
          <w:color w:val="000000" w:themeColor="text1"/>
          <w:sz w:val="28"/>
          <w:szCs w:val="28"/>
          <w:rtl/>
        </w:rPr>
        <w:t>قانون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۷</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اشخاص،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نهادها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دستگاههای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مشمول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موضوع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مواد</w:t>
      </w:r>
      <w:r w:rsidRPr="00224685">
        <w:rPr>
          <w:rFonts w:ascii="Gandom" w:hAnsi="Gandom" w:cs="B Zar"/>
          <w:color w:val="000000" w:themeColor="text1"/>
          <w:sz w:val="28"/>
          <w:szCs w:val="28"/>
          <w:rtl/>
        </w:rPr>
        <w:t xml:space="preserve"> </w:t>
      </w:r>
      <w:r w:rsidRPr="00224685">
        <w:rPr>
          <w:rFonts w:ascii="Gandom" w:hAnsi="Gandom" w:cs="B Zar"/>
          <w:color w:val="000000" w:themeColor="text1"/>
          <w:sz w:val="28"/>
          <w:szCs w:val="28"/>
          <w:rtl/>
          <w:lang w:bidi="fa-IR"/>
        </w:rPr>
        <w:t>۵</w:t>
      </w:r>
      <w:r w:rsidRPr="00224685">
        <w:rPr>
          <w:rFonts w:ascii="Gandom" w:hAnsi="Gandom" w:cs="B Zar"/>
          <w:color w:val="000000" w:themeColor="text1"/>
          <w:sz w:val="28"/>
          <w:szCs w:val="28"/>
          <w:rtl/>
        </w:rPr>
        <w:t xml:space="preserve"> و </w:t>
      </w:r>
      <w:r w:rsidRPr="00224685">
        <w:rPr>
          <w:rFonts w:ascii="Gandom" w:hAnsi="Gandom" w:cs="B Zar"/>
          <w:color w:val="000000" w:themeColor="text1"/>
          <w:sz w:val="28"/>
          <w:szCs w:val="28"/>
          <w:rtl/>
          <w:lang w:bidi="fa-IR"/>
        </w:rPr>
        <w:t xml:space="preserve">۶) </w:t>
      </w:r>
      <w:r w:rsidRPr="00224685">
        <w:rPr>
          <w:rFonts w:ascii="Gandom" w:hAnsi="Gandom" w:cs="B Zar"/>
          <w:color w:val="000000" w:themeColor="text1"/>
          <w:sz w:val="28"/>
          <w:szCs w:val="28"/>
          <w:rtl/>
        </w:rPr>
        <w:t>برحسب نوع فعالیت و ساختار سازمانی خود مکلف به رعایت موارد زیر هستند: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الف ـ احراز هویت و شناسایی مراجعان، مالکان واقعی و در صورت اقدام توسط نماینده یا وکیل، احراز سمت و هویت نماینده، وکیل و اصیل.</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 ـ</w:t>
      </w:r>
      <w:r w:rsidRPr="00224685">
        <w:rPr>
          <w:rFonts w:hint="cs"/>
          <w:color w:val="000000" w:themeColor="text1"/>
          <w:sz w:val="28"/>
          <w:szCs w:val="28"/>
          <w:rtl/>
        </w:rPr>
        <w:t> </w:t>
      </w:r>
      <w:r w:rsidRPr="00224685">
        <w:rPr>
          <w:rFonts w:ascii="Gandom" w:hAnsi="Gandom" w:cs="B Zar" w:hint="cs"/>
          <w:color w:val="000000" w:themeColor="text1"/>
          <w:sz w:val="28"/>
          <w:szCs w:val="28"/>
          <w:rtl/>
        </w:rPr>
        <w:t>مقررات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بند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نافی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ضرورت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احراز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هویت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w:t>
      </w:r>
      <w:r w:rsidRPr="00224685">
        <w:rPr>
          <w:rFonts w:ascii="Gandom" w:hAnsi="Gandom" w:cs="B Zar"/>
          <w:color w:val="000000" w:themeColor="text1"/>
          <w:sz w:val="28"/>
          <w:szCs w:val="28"/>
          <w:rtl/>
        </w:rPr>
        <w:t>ه</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موجب قوانین و مقررات دیگر نیست.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ب ـ ارائه اطلاعات، گزارش‌ها، اسناد و مدارک لازم به مرکز اطلاعات مالی در چهارچوب قانون و آیین‌نامه مصوب هیأت‌وزیران.</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پ ـ ارائه گزارش معاملات یا عملیات یا شروع به عملیات بیش از میزان مصوب شورا یا معاملات و عملیات مشکوک بانکی، ثبتی، سرمایه‏گذاری، صرافی، کارگزاری و مانند آنها به مرکز اطلاعات مالی.</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 ـ</w:t>
      </w:r>
      <w:r w:rsidRPr="00224685">
        <w:rPr>
          <w:rFonts w:hint="cs"/>
          <w:color w:val="000000" w:themeColor="text1"/>
          <w:sz w:val="28"/>
          <w:szCs w:val="28"/>
          <w:rtl/>
        </w:rPr>
        <w:t> </w:t>
      </w:r>
      <w:r w:rsidRPr="00224685">
        <w:rPr>
          <w:rFonts w:ascii="Gandom" w:hAnsi="Gandom" w:cs="B Zar" w:hint="cs"/>
          <w:color w:val="000000" w:themeColor="text1"/>
          <w:sz w:val="28"/>
          <w:szCs w:val="28"/>
          <w:rtl/>
        </w:rPr>
        <w:t>معاملات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عملیات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مشکوک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شامل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هر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معامله،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دریافت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پرداخت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اعم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فیزیکی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w:t>
      </w:r>
      <w:r w:rsidRPr="00224685">
        <w:rPr>
          <w:rFonts w:ascii="Gandom" w:hAnsi="Gandom" w:cs="B Zar"/>
          <w:color w:val="000000" w:themeColor="text1"/>
          <w:sz w:val="28"/>
          <w:szCs w:val="28"/>
          <w:rtl/>
        </w:rPr>
        <w:t>لکترونیکی یا شروع به آنها است که براساس اوضاع و احوالی مانند ارزش، موضوع یا طرفین آن برای انسان به طور متعارف ظن وقوع جرم را ایجاد کند؛ نظیر:</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۱</w:t>
      </w:r>
      <w:r w:rsidRPr="00224685">
        <w:rPr>
          <w:rFonts w:ascii="Gandom" w:hAnsi="Gandom" w:cs="B Zar"/>
          <w:color w:val="000000" w:themeColor="text1"/>
          <w:sz w:val="28"/>
          <w:szCs w:val="28"/>
          <w:rtl/>
        </w:rPr>
        <w:t>ـ معاملات و عملیات مالی مربوط به ارباب رجوع که به نحو فاحش بیش از سطح فعالیت مورد انتظار وی باشد.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۲</w:t>
      </w:r>
      <w:r w:rsidRPr="00224685">
        <w:rPr>
          <w:rFonts w:ascii="Gandom" w:hAnsi="Gandom" w:cs="B Zar"/>
          <w:color w:val="000000" w:themeColor="text1"/>
          <w:sz w:val="28"/>
          <w:szCs w:val="28"/>
          <w:rtl/>
        </w:rPr>
        <w:t>ـ کشف جعل، اظهار کذب یا گزارش خلاف واقع از سوی مراجعان قبل یا بعد از آنکه معامله یا عملیات مالی صورت گیرد و نیز در زمان اخذ خدمات پایه.</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۳</w:t>
      </w:r>
      <w:r w:rsidRPr="00224685">
        <w:rPr>
          <w:rFonts w:ascii="Gandom" w:hAnsi="Gandom" w:cs="B Zar"/>
          <w:color w:val="000000" w:themeColor="text1"/>
          <w:sz w:val="28"/>
          <w:szCs w:val="28"/>
          <w:rtl/>
        </w:rPr>
        <w:t>ـ معاملات یا عملیات مالی که به هر ترتیب مشخص شود صوری یا ظاهری بوده و مالک شخص دیگری است.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lastRenderedPageBreak/>
        <w:t>۴</w:t>
      </w:r>
      <w:r w:rsidRPr="00224685">
        <w:rPr>
          <w:rFonts w:ascii="Gandom" w:hAnsi="Gandom" w:cs="B Zar"/>
          <w:color w:val="000000" w:themeColor="text1"/>
          <w:sz w:val="28"/>
          <w:szCs w:val="28"/>
          <w:rtl/>
        </w:rPr>
        <w:t>ـ معاملات یا عملیات مالی که اقامتگاه قانونی هریک از طرفین در مناطق پرخطر (از نظر پولشویی) واقع شده است. فهرست این مناطق توسط شورا مشخص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۵</w:t>
      </w:r>
      <w:r w:rsidRPr="00224685">
        <w:rPr>
          <w:rFonts w:ascii="Gandom" w:hAnsi="Gandom" w:cs="B Zar"/>
          <w:color w:val="000000" w:themeColor="text1"/>
          <w:sz w:val="28"/>
          <w:szCs w:val="28"/>
          <w:rtl/>
        </w:rPr>
        <w:t xml:space="preserve"> ـ معاملات یا عملیات مالی بیش از سقف مقرر در آیین‌نامه اجرائی. هرچند مراجعان، قبل یا حین معامله یا عملیات مزبور از انجام آن انصراف داده یا بعد از انجام آن بدون دلیل منطقی نسبت به فسخ قرارداد اقدام نمایند.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ت ـ نگهداری سوابق مربوط به شناسایی ارباب رجوع، مالک، سوابق حسابها، عملیات و معاملات داخلی و خارجی حداقل به مدت پنج سال پس از پایان رابطه کاری یا انجام معامله موردی است که شیوه آن به</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موجب آیین‌نامه اجرائی این قانون تعیین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 ـ</w:t>
      </w:r>
      <w:r w:rsidRPr="00224685">
        <w:rPr>
          <w:rFonts w:hint="cs"/>
          <w:color w:val="000000" w:themeColor="text1"/>
          <w:sz w:val="28"/>
          <w:szCs w:val="28"/>
          <w:rtl/>
        </w:rPr>
        <w:t>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بند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ناقض</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سایر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قوانین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نگهداری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اسناد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بیش</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مدت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یاد‌شده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الزامی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نموده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نخواهد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بود</w:t>
      </w:r>
      <w:r w:rsidRPr="00224685">
        <w:rPr>
          <w:rFonts w:ascii="Gandom" w:hAnsi="Gandom" w:cs="B Zar"/>
          <w:color w:val="000000" w:themeColor="text1"/>
          <w:sz w:val="28"/>
          <w:szCs w:val="28"/>
          <w:rtl/>
        </w:rPr>
        <w:t>.</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ث ـ تدوین معیارهای کنترل داخلی و آموزش مدیران و کارکنان به منظور رعایت مفاد این قانون و آیین‌نامه‌های اجرائی آن.</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 ـ</w:t>
      </w:r>
      <w:r w:rsidRPr="00224685">
        <w:rPr>
          <w:rFonts w:hint="cs"/>
          <w:color w:val="000000" w:themeColor="text1"/>
          <w:sz w:val="28"/>
          <w:szCs w:val="28"/>
          <w:rtl/>
        </w:rPr>
        <w:t> </w:t>
      </w:r>
      <w:r w:rsidRPr="00224685">
        <w:rPr>
          <w:rFonts w:ascii="Gandom" w:hAnsi="Gandom" w:cs="B Zar" w:hint="cs"/>
          <w:color w:val="000000" w:themeColor="text1"/>
          <w:sz w:val="28"/>
          <w:szCs w:val="28"/>
          <w:rtl/>
        </w:rPr>
        <w:t>هر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مدیران</w:t>
      </w:r>
      <w:r w:rsidRPr="00224685">
        <w:rPr>
          <w:rFonts w:ascii="Gandom" w:hAnsi="Gandom" w:cs="B Zar"/>
          <w:color w:val="000000" w:themeColor="text1"/>
          <w:sz w:val="28"/>
          <w:szCs w:val="28"/>
          <w:rtl/>
        </w:rPr>
        <w:t xml:space="preserve"> و کارکنان دستگاههای اجرائی موضوع ماده (</w:t>
      </w:r>
      <w:r w:rsidRPr="00224685">
        <w:rPr>
          <w:rFonts w:ascii="Gandom" w:hAnsi="Gandom" w:cs="B Zar"/>
          <w:color w:val="000000" w:themeColor="text1"/>
          <w:sz w:val="28"/>
          <w:szCs w:val="28"/>
          <w:rtl/>
          <w:lang w:bidi="fa-IR"/>
        </w:rPr>
        <w:t xml:space="preserve">۵) </w:t>
      </w:r>
      <w:r w:rsidRPr="00224685">
        <w:rPr>
          <w:rFonts w:ascii="Gandom" w:hAnsi="Gandom" w:cs="B Zar"/>
          <w:color w:val="000000" w:themeColor="text1"/>
          <w:sz w:val="28"/>
          <w:szCs w:val="28"/>
          <w:rtl/>
        </w:rPr>
        <w:t xml:space="preserve">قانون مدیریت خدمات کشوری مصوب </w:t>
      </w:r>
      <w:r w:rsidRPr="00224685">
        <w:rPr>
          <w:rFonts w:ascii="Gandom" w:hAnsi="Gandom" w:cs="B Zar"/>
          <w:color w:val="000000" w:themeColor="text1"/>
          <w:sz w:val="28"/>
          <w:szCs w:val="28"/>
          <w:rtl/>
          <w:lang w:bidi="fa-IR"/>
        </w:rPr>
        <w:t>۱۳۸۶/۷/۸</w:t>
      </w:r>
      <w:r w:rsidRPr="00224685">
        <w:rPr>
          <w:rFonts w:ascii="Gandom" w:hAnsi="Gandom" w:cs="B Zar"/>
          <w:color w:val="000000" w:themeColor="text1"/>
          <w:sz w:val="28"/>
          <w:szCs w:val="28"/>
          <w:rtl/>
        </w:rPr>
        <w:t xml:space="preserve"> عالماً و عامداً و به قصد تسهیل جرائم موضوع این قانون از انجام تکالیف مقرر در هر یک از بندهای فوق به استثنای بند «ث» خودداری نماید علاوه بر انفصال موقت درجه شش به جزای نقدی درجه شش محکوم می‌شود. درصورتی که عدم انجام تکالیف مقرر ناشی از تقصیر باشد مرتکب به انفصال موقت درجه هفت محکوم خواهد شد. مدیران و کارکنان سایر دستگاههای حاکمیتی و بخشهای غیردولتی در صورت عدم انجام تکالیف مقرر در این ماده به استثنای بند «ث»، به جزای نقدی درجه شش محکوم می‌گردند.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۸</w:t>
      </w:r>
      <w:r w:rsidRPr="00224685">
        <w:rPr>
          <w:rFonts w:ascii="Gandom" w:hAnsi="Gandom" w:cs="B Zar"/>
          <w:b/>
          <w:bCs/>
          <w:color w:val="000000" w:themeColor="text1"/>
          <w:sz w:val="28"/>
          <w:szCs w:val="28"/>
          <w:bdr w:val="none" w:sz="0" w:space="0" w:color="auto" w:frame="1"/>
          <w:rtl/>
        </w:rPr>
        <w:t xml:space="preserve"> 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ماده زیر به عنوان ماده (</w:t>
      </w:r>
      <w:r w:rsidRPr="00224685">
        <w:rPr>
          <w:rFonts w:ascii="Gandom" w:hAnsi="Gandom" w:cs="B Zar"/>
          <w:color w:val="000000" w:themeColor="text1"/>
          <w:sz w:val="28"/>
          <w:szCs w:val="28"/>
          <w:rtl/>
          <w:lang w:bidi="fa-IR"/>
        </w:rPr>
        <w:t>۷</w:t>
      </w:r>
      <w:r w:rsidRPr="00224685">
        <w:rPr>
          <w:rFonts w:ascii="Gandom" w:hAnsi="Gandom" w:cs="B Zar"/>
          <w:color w:val="000000" w:themeColor="text1"/>
          <w:sz w:val="28"/>
          <w:szCs w:val="28"/>
          <w:rtl/>
        </w:rPr>
        <w:t xml:space="preserve"> مکرر) به قانون الحاق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hint="cs"/>
          <w:color w:val="000000" w:themeColor="text1"/>
          <w:sz w:val="28"/>
          <w:szCs w:val="28"/>
          <w:rtl/>
        </w:rPr>
        <w:t> </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۷</w:t>
      </w:r>
      <w:r w:rsidRPr="00224685">
        <w:rPr>
          <w:rFonts w:ascii="Gandom" w:hAnsi="Gandom" w:cs="B Zar"/>
          <w:b/>
          <w:bCs/>
          <w:color w:val="000000" w:themeColor="text1"/>
          <w:sz w:val="28"/>
          <w:szCs w:val="28"/>
          <w:bdr w:val="none" w:sz="0" w:space="0" w:color="auto" w:frame="1"/>
          <w:rtl/>
        </w:rPr>
        <w:t xml:space="preserve"> مکرر ـ</w:t>
      </w:r>
      <w:r w:rsidRPr="00224685">
        <w:rPr>
          <w:rFonts w:hint="cs"/>
          <w:color w:val="000000" w:themeColor="text1"/>
          <w:sz w:val="28"/>
          <w:szCs w:val="28"/>
          <w:rtl/>
        </w:rPr>
        <w:t>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منظور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اجرای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مبارزه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تأمین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تروریسم،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سیاس</w:t>
      </w:r>
      <w:r w:rsidRPr="00224685">
        <w:rPr>
          <w:rFonts w:ascii="Gandom" w:hAnsi="Gandom" w:cs="B Zar"/>
          <w:color w:val="000000" w:themeColor="text1"/>
          <w:sz w:val="28"/>
          <w:szCs w:val="28"/>
          <w:rtl/>
        </w:rPr>
        <w:t>ت</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 و تصمیمات شورا، «مرکز اطلاعات مالی» با ساختار و ترکیب مندرج در تبصره (</w:t>
      </w:r>
      <w:r w:rsidRPr="00224685">
        <w:rPr>
          <w:rFonts w:ascii="Gandom" w:hAnsi="Gandom" w:cs="B Zar"/>
          <w:color w:val="000000" w:themeColor="text1"/>
          <w:sz w:val="28"/>
          <w:szCs w:val="28"/>
          <w:rtl/>
          <w:lang w:bidi="fa-IR"/>
        </w:rPr>
        <w:t xml:space="preserve">۲) </w:t>
      </w:r>
      <w:r w:rsidRPr="00224685">
        <w:rPr>
          <w:rFonts w:ascii="Gandom" w:hAnsi="Gandom" w:cs="B Zar"/>
          <w:color w:val="000000" w:themeColor="text1"/>
          <w:sz w:val="28"/>
          <w:szCs w:val="28"/>
          <w:rtl/>
        </w:rPr>
        <w:t>این ماده زیر نظر شورا با وظایف و اختیارات زیر در وزارت امور اقتصادی و دارایی تشکیل می</w:t>
      </w:r>
      <w:r w:rsidRPr="00224685">
        <w:rPr>
          <w:rFonts w:ascii="Gandom" w:hAnsi="Gandom" w:cs="B Zar"/>
          <w:color w:val="000000" w:themeColor="text1"/>
          <w:sz w:val="28"/>
          <w:szCs w:val="28"/>
          <w:rtl/>
        </w:rPr>
        <w:softHyphen/>
        <w:t>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الف ـ دریافت، گردآوری، نگهداری، تجزیه و تحلیل و ارزیابی اطلاعات و بررسی معاملات و عملیات مشکوک به پولشویی و تأمین مالی تروریسم، ردیابی جریان وجوه و انتقال اموال با رعایت ضوابط قانونی و گزارش معاملات و عملیات مشکوک به پولشویی و تأمین مالی تروریسم.</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 xml:space="preserve">ب ـ وزارت اطلاعات، نیروی انتظامی جمهوری اسلامی ایران، گمرک جمهوری اسلامی ایران، بانک مرکزی جمهوری اسلامی ایران، بانکها، سازمان ثبت احوال کشور، بیمه مرکزی ایران، سازمان امور مالیاتی کشور، سازمان ثبت اسناد و املاک کشور، سازمان حسابرسی، سازمان بورس و اوراق بهادار، ستاد مرکزی مبارزه با قاچاق کالا و ارز، ستاد مبارزه با مواد مخدر و سازمان تعزیرات حکومتی، موظفند پاسخ استعلامات مرکز در مورد اطلاعات </w:t>
      </w:r>
      <w:r w:rsidRPr="00224685">
        <w:rPr>
          <w:rFonts w:ascii="Gandom" w:hAnsi="Gandom" w:cs="B Zar"/>
          <w:color w:val="000000" w:themeColor="text1"/>
          <w:sz w:val="28"/>
          <w:szCs w:val="28"/>
          <w:rtl/>
        </w:rPr>
        <w:lastRenderedPageBreak/>
        <w:t>تکمیلی مرتبط با معاملات و تراکنش‌های مالی مشکوک به پولشویی را به صورت برخط امن به این مرکز ارسال نمایند. همچنین، اطلاعات موضوع این ماده با لحاظ مفاد ماده (</w:t>
      </w:r>
      <w:r w:rsidRPr="00224685">
        <w:rPr>
          <w:rFonts w:ascii="Gandom" w:hAnsi="Gandom" w:cs="B Zar"/>
          <w:color w:val="000000" w:themeColor="text1"/>
          <w:sz w:val="28"/>
          <w:szCs w:val="28"/>
          <w:rtl/>
          <w:lang w:bidi="fa-IR"/>
        </w:rPr>
        <w:t>۱۱۷)</w:t>
      </w:r>
      <w:hyperlink r:id="rId12" w:history="1">
        <w:r w:rsidRPr="00224685">
          <w:rPr>
            <w:rStyle w:val="Hyperlink"/>
            <w:rFonts w:ascii="Gandom" w:hAnsi="Gandom" w:cs="B Zar"/>
            <w:color w:val="000000" w:themeColor="text1"/>
            <w:sz w:val="28"/>
            <w:szCs w:val="28"/>
            <w:u w:val="none"/>
            <w:bdr w:val="none" w:sz="0" w:space="0" w:color="auto" w:frame="1"/>
            <w:rtl/>
          </w:rPr>
          <w:t>قانون برنامه پنجساله ششم توسعه اقتصادی، اجتماعی و فرهنگی جمهوری اسلامی ایران</w:t>
        </w:r>
      </w:hyperlink>
      <w:r w:rsidRPr="00224685">
        <w:rPr>
          <w:rFonts w:hint="cs"/>
          <w:color w:val="000000" w:themeColor="text1"/>
          <w:sz w:val="28"/>
          <w:szCs w:val="28"/>
          <w:rtl/>
        </w:rPr>
        <w:t> </w:t>
      </w:r>
      <w:r w:rsidRPr="00224685">
        <w:rPr>
          <w:rFonts w:ascii="Gandom" w:hAnsi="Gandom" w:cs="B Zar" w:hint="cs"/>
          <w:color w:val="000000" w:themeColor="text1"/>
          <w:sz w:val="28"/>
          <w:szCs w:val="28"/>
          <w:rtl/>
        </w:rPr>
        <w:t>مصوب</w:t>
      </w:r>
      <w:r w:rsidRPr="00224685">
        <w:rPr>
          <w:rFonts w:ascii="Gandom" w:hAnsi="Gandom" w:cs="B Zar"/>
          <w:color w:val="000000" w:themeColor="text1"/>
          <w:sz w:val="28"/>
          <w:szCs w:val="28"/>
          <w:rtl/>
        </w:rPr>
        <w:t xml:space="preserve"> </w:t>
      </w:r>
      <w:r w:rsidRPr="00224685">
        <w:rPr>
          <w:rFonts w:ascii="Gandom" w:hAnsi="Gandom" w:cs="B Zar"/>
          <w:color w:val="000000" w:themeColor="text1"/>
          <w:sz w:val="28"/>
          <w:szCs w:val="28"/>
          <w:rtl/>
          <w:lang w:bidi="fa-IR"/>
        </w:rPr>
        <w:t>۱۳۹۵/۱۲/۱۴</w:t>
      </w:r>
      <w:r w:rsidRPr="00224685">
        <w:rPr>
          <w:rFonts w:ascii="Gandom" w:hAnsi="Gandom" w:cs="B Zar"/>
          <w:color w:val="000000" w:themeColor="text1"/>
          <w:sz w:val="28"/>
          <w:szCs w:val="28"/>
          <w:rtl/>
        </w:rPr>
        <w:t xml:space="preserve"> در اختیار قوه قضائیه قرار می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گیرد.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 ـ</w:t>
      </w:r>
      <w:r w:rsidRPr="00224685">
        <w:rPr>
          <w:rFonts w:hint="cs"/>
          <w:color w:val="000000" w:themeColor="text1"/>
          <w:sz w:val="28"/>
          <w:szCs w:val="28"/>
          <w:rtl/>
        </w:rPr>
        <w:t> </w:t>
      </w:r>
      <w:r w:rsidRPr="00224685">
        <w:rPr>
          <w:rFonts w:ascii="Gandom" w:hAnsi="Gandom" w:cs="B Zar" w:hint="cs"/>
          <w:color w:val="000000" w:themeColor="text1"/>
          <w:sz w:val="28"/>
          <w:szCs w:val="28"/>
          <w:rtl/>
        </w:rPr>
        <w:t>واگذاری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اطلاعات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امنیتی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طبقه‌بندی‌شده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بعد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طی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مراحل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رسیدگی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اطلاعاتی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ارائه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خواهد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شد</w:t>
      </w:r>
      <w:r w:rsidRPr="00224685">
        <w:rPr>
          <w:rFonts w:ascii="Gandom" w:hAnsi="Gandom" w:cs="B Zar"/>
          <w:color w:val="000000" w:themeColor="text1"/>
          <w:sz w:val="28"/>
          <w:szCs w:val="28"/>
          <w:rtl/>
        </w:rPr>
        <w:t>.</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پ ـ بررسی و ارزیابی نحوه تحصیل و مشروعیت دارایی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 و عملیات مشکوک اشخاص در گزارش</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های واصله و ارسال آنها به مراجع ذی‌صلاح قضائی برای رسیدگی در مواردی که به احتمال قوی صحت دارد و یا محتمل بودن آن از اهمیت برخوردار است.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ت ـ جلوگیری از نقل و انتقال وجوه یا اموال مشکوک به پولشویی و تأمین مالی تروریسم و اطلاع به مرجع صالح قضائی جهت رسیدگی مطابق حکم تبصره (</w:t>
      </w:r>
      <w:r w:rsidRPr="00224685">
        <w:rPr>
          <w:rFonts w:ascii="Gandom" w:hAnsi="Gandom" w:cs="B Zar"/>
          <w:color w:val="000000" w:themeColor="text1"/>
          <w:sz w:val="28"/>
          <w:szCs w:val="28"/>
          <w:rtl/>
          <w:lang w:bidi="fa-IR"/>
        </w:rPr>
        <w:t xml:space="preserve">۱) </w:t>
      </w:r>
      <w:r w:rsidRPr="00224685">
        <w:rPr>
          <w:rFonts w:ascii="Gandom" w:hAnsi="Gandom" w:cs="B Zar"/>
          <w:color w:val="000000" w:themeColor="text1"/>
          <w:sz w:val="28"/>
          <w:szCs w:val="28"/>
          <w:rtl/>
        </w:rPr>
        <w:t>این ماده.</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ث ـ ارائه مشاوره به اشخاص مشمول برای مبارزه با پولشویی و تأمین مالی تروریسم در قالب ابلاغ اصول راهنما.</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ج ـ تدوین آیین</w:t>
      </w:r>
      <w:r w:rsidRPr="00224685">
        <w:rPr>
          <w:rFonts w:ascii="Gandom" w:hAnsi="Gandom" w:cs="B Zar"/>
          <w:color w:val="000000" w:themeColor="text1"/>
          <w:sz w:val="28"/>
          <w:szCs w:val="28"/>
          <w:rtl/>
        </w:rPr>
        <w:softHyphen/>
        <w:t>نامه</w:t>
      </w:r>
      <w:r w:rsidRPr="00224685">
        <w:rPr>
          <w:rFonts w:ascii="Gandom" w:hAnsi="Gandom" w:cs="B Zar"/>
          <w:color w:val="000000" w:themeColor="text1"/>
          <w:sz w:val="28"/>
          <w:szCs w:val="28"/>
          <w:rtl/>
        </w:rPr>
        <w:softHyphen/>
        <w:t>های مربوط به روشها و مصادیق گزارش معاملات مالی مشکوک و اعمال موضوع این قانون و قانون مبارزه با تأمین مالی تروریسم جهت تصویب در هیأت وزیران و سپس ارجاع به مراجع ذی‌ربط.</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چ ـ تهیه برنامه‏های آموزشی در زمینه آثار زیانبار پولشویی و تأمین مالی تروریسم، شیوه‏های متداول در انجام جرائم مذکور و ابزارهای مؤثر پیشگیری از آن، از طریق شورای عالی پیشگیری از وقوع جرم.</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ح ـ همکاری با اشخاص، سازمان</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 و نهادها یا دستگاههای دولتی و سازمان</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های مردم</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نهاد که در زمینه مبارزه با پولشویی و تأمین مالی تروریسم فعالیت می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کنند.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خ ـ تهیه و ارسال منظم گزارش‏هایی درباره اقدامات انجام‌شده و ارائه پیشنهادهای مربوط به شورا و شورای عالی پیشگیری از وقوع جرم.</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د ـ همکاری و تبادل اطلاعات با مراکز مشابه در سایر کشورها، سازمان‌ها، مجامع منطقه</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ای، بین</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الدولی و بین</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المللی ذی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ربط مطابق قوانین و مقررات.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ضوابط و نحوه همکاری و تبادل اطلاعات و همچنین چگونگی انتخاب طرفهای تبادل به موجب آیین‌نامه‌ای است که توسط شورا تهیه شده و به تصویب شورای عالی امنیت ملی می‌رسد.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ذ ـ انجام سایر وظایف محوله از سوی شورا در چهارچوب مقررات این قانون.</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۱</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توقیف</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جلوگیری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نقل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انتقال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وجوه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اموال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مشکوک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جرائم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پول</w:t>
      </w:r>
      <w:r w:rsidRPr="00224685">
        <w:rPr>
          <w:rFonts w:ascii="Gandom" w:hAnsi="Gandom" w:cs="B Zar"/>
          <w:color w:val="000000" w:themeColor="text1"/>
          <w:sz w:val="28"/>
          <w:szCs w:val="28"/>
          <w:rtl/>
        </w:rPr>
        <w:t>شویی و تأمین مالی تروریسم و یا انجام هرگونه تحقیقات منوط به اخذ مجوز از مراجع قضائی ذی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صلاح است؛ مگر در موارد فوری که به مقام قضائی دسترسی نیست که در این صورت مرکز اطلاعات مالی می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 xml:space="preserve">تواند دستور توقیف و جلوگیری از انتقال وجوه و اموال مشکوک را حداکثر تا بیست و چهار ساعت صادر و بلافاصله پس از حصول دسترسی، مراتب را به مقام قضائی </w:t>
      </w:r>
      <w:r w:rsidRPr="00224685">
        <w:rPr>
          <w:rFonts w:ascii="Gandom" w:hAnsi="Gandom" w:cs="B Zar"/>
          <w:color w:val="000000" w:themeColor="text1"/>
          <w:sz w:val="28"/>
          <w:szCs w:val="28"/>
          <w:rtl/>
        </w:rPr>
        <w:lastRenderedPageBreak/>
        <w:t>گزارش و مطابق دستور وی عمل کند. چنانچه بعد از بیست و چهار ساعت مجوز مراجع قضائی صادر نشود، رفع توقیف می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۲</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مرکز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اطلاعات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مؤسسه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دولتی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تابع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وزارت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اقتصادی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دارایی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w:t>
      </w:r>
      <w:r w:rsidRPr="00224685">
        <w:rPr>
          <w:rFonts w:ascii="Gandom" w:hAnsi="Gandom" w:cs="B Zar"/>
          <w:color w:val="000000" w:themeColor="text1"/>
          <w:sz w:val="28"/>
          <w:szCs w:val="28"/>
          <w:rtl/>
        </w:rPr>
        <w:t>. این مرکز متشکل از رئیس و به تعداد لازم معاون و گروههای کارشناسی از قبیل کارگروه حقوقی قضائی، پیگیری و نظارت، تحلیل و بررسی اطلاعات مالی می‌باشد. رئیس مرکز از میان افراد دارای حداقل ده سال سابقه مدیریتی یا قضائی مرتبط و با شرایط زیر با رأی حداقل دوسوم اعضای شورا و با حکم رئیس شورا منصوب می‌شود. دوره ریاست چهار سال و تجدید آن برای یک‌بار مجاز است. تشکیلات این مرکز در چهارچوب این قانون بر اساس آیین‌نامه‌ای است که توسط شورا تدوین می‌شود و به‌تصویب هیأت وزیران می‌رسد.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علاوه بر رعایت قوانین و مقررات عمومی، رئیس و کارکنان مرکز باید دارای این شرایط باشند: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۱</w:t>
      </w:r>
      <w:r w:rsidRPr="00224685">
        <w:rPr>
          <w:rFonts w:ascii="Gandom" w:hAnsi="Gandom" w:cs="B Zar"/>
          <w:color w:val="000000" w:themeColor="text1"/>
          <w:sz w:val="28"/>
          <w:szCs w:val="28"/>
          <w:rtl/>
        </w:rPr>
        <w:t>ـ وثاقت و حسن شهرت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۲</w:t>
      </w:r>
      <w:r w:rsidRPr="00224685">
        <w:rPr>
          <w:rFonts w:ascii="Gandom" w:hAnsi="Gandom" w:cs="B Zar"/>
          <w:color w:val="000000" w:themeColor="text1"/>
          <w:sz w:val="28"/>
          <w:szCs w:val="28"/>
          <w:rtl/>
        </w:rPr>
        <w:t>ـ توانایی انجام وظایف</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۳</w:t>
      </w:r>
      <w:r w:rsidRPr="00224685">
        <w:rPr>
          <w:rFonts w:ascii="Gandom" w:hAnsi="Gandom" w:cs="B Zar"/>
          <w:color w:val="000000" w:themeColor="text1"/>
          <w:sz w:val="28"/>
          <w:szCs w:val="28"/>
          <w:rtl/>
        </w:rPr>
        <w:t>ـ نداشتن هرگونه سابقه محکومیت کیفری</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۴</w:t>
      </w:r>
      <w:r w:rsidRPr="00224685">
        <w:rPr>
          <w:rFonts w:ascii="Gandom" w:hAnsi="Gandom" w:cs="B Zar"/>
          <w:color w:val="000000" w:themeColor="text1"/>
          <w:sz w:val="28"/>
          <w:szCs w:val="28"/>
          <w:rtl/>
        </w:rPr>
        <w:t>ـ سلامت مالی، اخلاقی و امنیتی</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lang w:bidi="fa-IR"/>
        </w:rPr>
        <w:t>۵</w:t>
      </w:r>
      <w:r w:rsidRPr="00224685">
        <w:rPr>
          <w:rFonts w:ascii="Gandom" w:hAnsi="Gandom" w:cs="B Zar"/>
          <w:color w:val="000000" w:themeColor="text1"/>
          <w:sz w:val="28"/>
          <w:szCs w:val="28"/>
          <w:rtl/>
        </w:rPr>
        <w:t xml:space="preserve"> ـ تعهد به اسلام، انقلاب، نظام اسلامی و قانون اساسی و التزام اعتقادی و عملی به ولایت فقیه</w:t>
      </w:r>
      <w:r w:rsidRPr="00224685">
        <w:rPr>
          <w:rFonts w:hint="cs"/>
          <w:color w:val="000000" w:themeColor="text1"/>
          <w:sz w:val="28"/>
          <w:szCs w:val="28"/>
          <w:rtl/>
        </w:rPr>
        <w:t> </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شرایط مقرر در بندهای(</w:t>
      </w:r>
      <w:r w:rsidRPr="00224685">
        <w:rPr>
          <w:rFonts w:ascii="Gandom" w:hAnsi="Gandom" w:cs="B Zar"/>
          <w:color w:val="000000" w:themeColor="text1"/>
          <w:sz w:val="28"/>
          <w:szCs w:val="28"/>
          <w:rtl/>
          <w:lang w:bidi="fa-IR"/>
        </w:rPr>
        <w:t>۱)</w:t>
      </w:r>
      <w:r w:rsidRPr="00224685">
        <w:rPr>
          <w:rFonts w:ascii="Gandom" w:hAnsi="Gandom" w:cs="B Zar"/>
          <w:color w:val="000000" w:themeColor="text1"/>
          <w:sz w:val="28"/>
          <w:szCs w:val="28"/>
          <w:rtl/>
        </w:rPr>
        <w:t>، (</w:t>
      </w:r>
      <w:r w:rsidRPr="00224685">
        <w:rPr>
          <w:rFonts w:ascii="Gandom" w:hAnsi="Gandom" w:cs="B Zar"/>
          <w:color w:val="000000" w:themeColor="text1"/>
          <w:sz w:val="28"/>
          <w:szCs w:val="28"/>
          <w:rtl/>
          <w:lang w:bidi="fa-IR"/>
        </w:rPr>
        <w:t xml:space="preserve">۴) </w:t>
      </w:r>
      <w:r w:rsidRPr="00224685">
        <w:rPr>
          <w:rFonts w:ascii="Gandom" w:hAnsi="Gandom" w:cs="B Zar"/>
          <w:color w:val="000000" w:themeColor="text1"/>
          <w:sz w:val="28"/>
          <w:szCs w:val="28"/>
          <w:rtl/>
        </w:rPr>
        <w:t>و (</w:t>
      </w:r>
      <w:r w:rsidRPr="00224685">
        <w:rPr>
          <w:rFonts w:ascii="Gandom" w:hAnsi="Gandom" w:cs="B Zar"/>
          <w:color w:val="000000" w:themeColor="text1"/>
          <w:sz w:val="28"/>
          <w:szCs w:val="28"/>
          <w:rtl/>
          <w:lang w:bidi="fa-IR"/>
        </w:rPr>
        <w:t xml:space="preserve">۵) </w:t>
      </w:r>
      <w:r w:rsidRPr="00224685">
        <w:rPr>
          <w:rFonts w:ascii="Gandom" w:hAnsi="Gandom" w:cs="B Zar"/>
          <w:color w:val="000000" w:themeColor="text1"/>
          <w:sz w:val="28"/>
          <w:szCs w:val="28"/>
          <w:rtl/>
        </w:rPr>
        <w:t>از وزارت اطلاعات و سازمان اطلاعات سپاه استعلام می‌شود و صرفاً پس از احراز کلیه شرایط مذکور و همچنین پس از دریافت موافقت این دو نهاد در خصوص بندهای مورد اشاره، رئیس مرکز مطابق مقررات فوق و سایر کارکنان مرکز، توسط رئیس مرکز تعیین می‌شوند. کلیه دستگاههای اجرائی از قوای سه‌گانه و نیروهای نظامی و انتظامی مکلفند در صورت درخواست مرکز اطلاعات مالی و با تصویب شورا نسبت به تأمین کارکنان بخشهای مرکز که از افراد مجرب و با سابقه آن نهاد انتخاب می‌شوند همکاری لازم را داشته باشند. همکاری نیروهای نظامی و انتظامی بر اساس ضوابط مربوطه فرماندهی کل قوا است.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۳</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علاوه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ضابطین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عام،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وزارت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اطلاعات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سازمان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اطلاعات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سپاه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جرائم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مبارزه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تأمین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تروریسم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ضابط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دادگستری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می‌باشند</w:t>
      </w:r>
      <w:r w:rsidRPr="00224685">
        <w:rPr>
          <w:rFonts w:ascii="Gandom" w:hAnsi="Gandom" w:cs="B Zar"/>
          <w:color w:val="000000" w:themeColor="text1"/>
          <w:sz w:val="28"/>
          <w:szCs w:val="28"/>
          <w:rtl/>
        </w:rPr>
        <w:t>.</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۴</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نحوه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سطح</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دسترسی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اطلاعات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اداری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مربو</w:t>
      </w:r>
      <w:r w:rsidRPr="00224685">
        <w:rPr>
          <w:rFonts w:ascii="Gandom" w:hAnsi="Gandom" w:cs="B Zar"/>
          <w:color w:val="000000" w:themeColor="text1"/>
          <w:sz w:val="28"/>
          <w:szCs w:val="28"/>
          <w:rtl/>
        </w:rPr>
        <w:t>ط به جرائم پولشویی و تأمین مالی تروریسم و همچنین تعریف برخط امن به ‌ موجب دستورالعملی است که توسط شورا تهیه می‌شود و به‌تصویب شورای عالی امنیت ملی می‌رسد.»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۹</w:t>
      </w:r>
      <w:r w:rsidRPr="00224685">
        <w:rPr>
          <w:rFonts w:ascii="Gandom" w:hAnsi="Gandom" w:cs="B Zar"/>
          <w:b/>
          <w:bCs/>
          <w:color w:val="000000" w:themeColor="text1"/>
          <w:sz w:val="28"/>
          <w:szCs w:val="28"/>
          <w:bdr w:val="none" w:sz="0" w:space="0" w:color="auto" w:frame="1"/>
          <w:rtl/>
        </w:rPr>
        <w:t xml:space="preserve"> 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 (</w:t>
      </w:r>
      <w:r w:rsidRPr="00224685">
        <w:rPr>
          <w:rFonts w:ascii="Gandom" w:hAnsi="Gandom" w:cs="B Zar"/>
          <w:color w:val="000000" w:themeColor="text1"/>
          <w:sz w:val="28"/>
          <w:szCs w:val="28"/>
          <w:rtl/>
          <w:lang w:bidi="fa-IR"/>
        </w:rPr>
        <w:t xml:space="preserve">۸) </w:t>
      </w:r>
      <w:r w:rsidRPr="00224685">
        <w:rPr>
          <w:rFonts w:ascii="Gandom" w:hAnsi="Gandom" w:cs="B Zar"/>
          <w:color w:val="000000" w:themeColor="text1"/>
          <w:sz w:val="28"/>
          <w:szCs w:val="28"/>
          <w:rtl/>
        </w:rPr>
        <w:t>قانون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lastRenderedPageBreak/>
        <w:t>«</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۸</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color w:val="000000" w:themeColor="text1"/>
          <w:sz w:val="28"/>
          <w:szCs w:val="28"/>
          <w:rtl/>
        </w:rPr>
        <w:t>اطلاعات و اسناد گردآوری‌شده در اجرای این قانون، صرفاً در جهت کشف و رسیدگی به جرائم استفاده می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شود. افشای اطلاعات و اسناد یا استفاده از آنها به نفع خود یا دیگری به</w:t>
      </w:r>
      <w:r w:rsidRPr="00224685">
        <w:rPr>
          <w:rFonts w:ascii="Gandom" w:hAnsi="Gandom" w:cs="B Zar"/>
          <w:b/>
          <w:bCs/>
          <w:color w:val="000000" w:themeColor="text1"/>
          <w:sz w:val="28"/>
          <w:szCs w:val="28"/>
          <w:bdr w:val="none" w:sz="0" w:space="0" w:color="auto" w:frame="1"/>
        </w:rPr>
        <w:t>‌</w:t>
      </w:r>
      <w:r w:rsidRPr="00224685">
        <w:rPr>
          <w:rFonts w:hint="cs"/>
          <w:color w:val="000000" w:themeColor="text1"/>
          <w:sz w:val="28"/>
          <w:szCs w:val="28"/>
          <w:rtl/>
        </w:rPr>
        <w:t> </w:t>
      </w:r>
      <w:r w:rsidRPr="00224685">
        <w:rPr>
          <w:rFonts w:ascii="Gandom" w:hAnsi="Gandom" w:cs="B Zar" w:hint="cs"/>
          <w:color w:val="000000" w:themeColor="text1"/>
          <w:sz w:val="28"/>
          <w:szCs w:val="28"/>
          <w:rtl/>
        </w:rPr>
        <w:t>طور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مستقیم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غیرمستقیم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توسط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مأموران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دولتی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سایر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اشخاص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مقرر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ممنوع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بوده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متخل</w:t>
      </w:r>
      <w:r w:rsidRPr="00224685">
        <w:rPr>
          <w:rFonts w:ascii="Gandom" w:hAnsi="Gandom" w:cs="B Zar"/>
          <w:color w:val="000000" w:themeColor="text1"/>
          <w:sz w:val="28"/>
          <w:szCs w:val="28"/>
          <w:rtl/>
        </w:rPr>
        <w:t>ف به مجازات حبس تعزیری درجه پنج محکوم خواهد شد.»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۱۰</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w:t>
      </w:r>
      <w:r w:rsidRPr="00224685">
        <w:rPr>
          <w:rFonts w:ascii="Gandom" w:hAnsi="Gandom" w:cs="B Zar"/>
          <w:color w:val="000000" w:themeColor="text1"/>
          <w:sz w:val="28"/>
          <w:szCs w:val="28"/>
          <w:rtl/>
          <w:lang w:bidi="fa-IR"/>
        </w:rPr>
        <w:t xml:space="preserve">۹) </w:t>
      </w:r>
      <w:r w:rsidRPr="00224685">
        <w:rPr>
          <w:rFonts w:ascii="Gandom" w:hAnsi="Gandom" w:cs="B Zar"/>
          <w:color w:val="000000" w:themeColor="text1"/>
          <w:sz w:val="28"/>
          <w:szCs w:val="28"/>
          <w:rtl/>
        </w:rPr>
        <w:t>قانون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۹</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color w:val="000000" w:themeColor="text1"/>
          <w:sz w:val="28"/>
          <w:szCs w:val="28"/>
          <w:rtl/>
        </w:rPr>
        <w:t>اصل مال و درآمد و عواید حاصل از ارتکاب جرم منشأ و جرم پولشویی (و اگر موجود نباشد مثل یا قیمت آن) مرتکبین جرم پولشویی مصادره می‌شود و همچنین چنانچه جمع اموال، درآمد و عواید مذکور تا ده میلیارد (</w:t>
      </w:r>
      <w:r w:rsidRPr="00224685">
        <w:rPr>
          <w:rFonts w:ascii="Gandom" w:hAnsi="Gandom" w:cs="B Zar"/>
          <w:color w:val="000000" w:themeColor="text1"/>
          <w:sz w:val="28"/>
          <w:szCs w:val="28"/>
          <w:rtl/>
          <w:lang w:bidi="fa-IR"/>
        </w:rPr>
        <w:t>۱۰.۰۰۰.۰۰۰.۰۰۰)</w:t>
      </w:r>
      <w:r w:rsidRPr="00224685">
        <w:rPr>
          <w:rFonts w:ascii="Gandom" w:hAnsi="Gandom" w:cs="B Zar"/>
          <w:color w:val="000000" w:themeColor="text1"/>
          <w:sz w:val="28"/>
          <w:szCs w:val="28"/>
          <w:rtl/>
        </w:rPr>
        <w:t>ریال باشد به حبس تعزیری درجه پنج و ارقام بیشتر از آن به حبس تعزیری درجه چهار در هر دو مورد علاوه بر مجازات قبل به جزای نقدی معادل وجوه یا ارزش مالی که مورد پولشویی واقع گردیده محکوم می‌شوند .</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۱</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چنانچه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عواید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حاصل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اموال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دیگری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تبدیل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تغییر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یافته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باشد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همان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اموال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صورت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انتقال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ثالث</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w:t>
      </w:r>
      <w:r w:rsidRPr="00224685">
        <w:rPr>
          <w:rFonts w:ascii="Gandom" w:hAnsi="Gandom" w:cs="B Zar"/>
          <w:color w:val="000000" w:themeColor="text1"/>
          <w:sz w:val="28"/>
          <w:szCs w:val="28"/>
          <w:rtl/>
        </w:rPr>
        <w:t>ا حسن نیت، معادل آن از اموال مرتکب ضبط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۲</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صدور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اجرای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حکم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ضبط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دارایی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منافع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حاصل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آن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صورتی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متهم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لحاظ</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منشأ،</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مشمول</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حکم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قرار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نگرفته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باشد</w:t>
      </w:r>
      <w:r w:rsidRPr="00224685">
        <w:rPr>
          <w:rFonts w:ascii="Gandom" w:hAnsi="Gandom" w:cs="B Zar"/>
          <w:color w:val="000000" w:themeColor="text1"/>
          <w:sz w:val="28"/>
          <w:szCs w:val="28"/>
          <w:rtl/>
        </w:rPr>
        <w:t>.</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۳</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مرتکبین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منشأ</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صورت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ارتکاب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پولشویی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علاوه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مجازات‌های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مقرر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مربو</w:t>
      </w:r>
      <w:r w:rsidRPr="00224685">
        <w:rPr>
          <w:rFonts w:ascii="Gandom" w:hAnsi="Gandom" w:cs="B Zar"/>
          <w:color w:val="000000" w:themeColor="text1"/>
          <w:sz w:val="28"/>
          <w:szCs w:val="28"/>
          <w:rtl/>
        </w:rPr>
        <w:t>ط به جرم منشأ، به مجازات</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های پیش‌بینی‌شده در این قانون نیز محکوم خواهند شد. مرتکبین جرم پولشویی در صورت عدم ارتکاب جرم منشأ صرفاً به مجازات مقرر در این ماده محکوم می‌شوند.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۴</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صورتی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پولشویی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صورت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سازما</w:t>
      </w:r>
      <w:r w:rsidRPr="00224685">
        <w:rPr>
          <w:rFonts w:ascii="Gandom" w:hAnsi="Gandom" w:cs="B Zar"/>
          <w:color w:val="000000" w:themeColor="text1"/>
          <w:sz w:val="28"/>
          <w:szCs w:val="28"/>
          <w:rtl/>
        </w:rPr>
        <w:t>ن</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یافته ارتکاب یابد، موجب تشدید در مجازات به میزان یک درجه خواهد بود.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۵</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صورتی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اشخاص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حقوقی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مرتکب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پولشویی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شوند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علاوه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مجازات‏های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مقرر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ماده</w:t>
      </w:r>
      <w:r w:rsidRPr="00224685">
        <w:rPr>
          <w:rFonts w:ascii="Gandom" w:hAnsi="Gandom" w:cs="B Zar"/>
          <w:color w:val="000000" w:themeColor="text1"/>
          <w:sz w:val="28"/>
          <w:szCs w:val="28"/>
          <w:rtl/>
        </w:rPr>
        <w:t xml:space="preserve"> (</w:t>
      </w:r>
      <w:r w:rsidRPr="00224685">
        <w:rPr>
          <w:rFonts w:ascii="Gandom" w:hAnsi="Gandom" w:cs="B Zar"/>
          <w:color w:val="000000" w:themeColor="text1"/>
          <w:sz w:val="28"/>
          <w:szCs w:val="28"/>
          <w:rtl/>
          <w:lang w:bidi="fa-IR"/>
        </w:rPr>
        <w:t xml:space="preserve">۲۰) </w:t>
      </w:r>
      <w:r w:rsidRPr="00224685">
        <w:rPr>
          <w:rFonts w:ascii="Gandom" w:hAnsi="Gandom" w:cs="B Zar"/>
          <w:color w:val="000000" w:themeColor="text1"/>
          <w:sz w:val="28"/>
          <w:szCs w:val="28"/>
          <w:rtl/>
        </w:rPr>
        <w:t>قانون مجازات اسلامی به جزای نقدی معادل دو تا چهار برابر وجوه یا ارزش مالی که مورد پولشویی واقع گردیده محکوم می‌شوند.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w:t>
      </w:r>
      <w:r w:rsidRPr="00224685">
        <w:rPr>
          <w:rFonts w:ascii="Gandom" w:hAnsi="Gandom" w:cs="B Zar"/>
          <w:b/>
          <w:bCs/>
          <w:color w:val="000000" w:themeColor="text1"/>
          <w:sz w:val="28"/>
          <w:szCs w:val="28"/>
          <w:bdr w:val="none" w:sz="0" w:space="0" w:color="auto" w:frame="1"/>
          <w:rtl/>
          <w:lang w:bidi="fa-IR"/>
        </w:rPr>
        <w:t>۶</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چنانچ</w:t>
      </w:r>
      <w:r w:rsidRPr="00224685">
        <w:rPr>
          <w:rFonts w:ascii="Gandom" w:hAnsi="Gandom" w:cs="B Zar"/>
          <w:color w:val="000000" w:themeColor="text1"/>
          <w:sz w:val="28"/>
          <w:szCs w:val="28"/>
          <w:rtl/>
        </w:rPr>
        <w:t>ه این اموال متعلق به غیر باشد و در دادگاه صالحه مشخص شود که بدون اطلاع مالک استفاده شده یا اینکه مالک رضایت نداشته</w:t>
      </w:r>
      <w:r w:rsidRPr="00224685">
        <w:rPr>
          <w:rFonts w:hint="cs"/>
          <w:color w:val="000000" w:themeColor="text1"/>
          <w:sz w:val="28"/>
          <w:szCs w:val="28"/>
          <w:rtl/>
        </w:rPr>
        <w:t> </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مراجع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اعلام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نموده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یا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امکان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اعلام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نداشته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مالک</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آن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مسترد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می‌شود</w:t>
      </w:r>
      <w:r w:rsidRPr="00224685">
        <w:rPr>
          <w:rFonts w:ascii="Gandom" w:hAnsi="Gandom" w:cs="B Zar"/>
          <w:color w:val="000000" w:themeColor="text1"/>
          <w:sz w:val="28"/>
          <w:szCs w:val="28"/>
          <w:rtl/>
        </w:rPr>
        <w:t>.</w:t>
      </w:r>
      <w:r w:rsidRPr="00224685">
        <w:rPr>
          <w:rFonts w:ascii="Gandom" w:hAnsi="Gandom" w:cs="B Zar" w:hint="cs"/>
          <w:color w:val="000000" w:themeColor="text1"/>
          <w:sz w:val="28"/>
          <w:szCs w:val="28"/>
          <w:rtl/>
        </w:rPr>
        <w:t>»</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۱۱</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جایگزین ماده (</w:t>
      </w:r>
      <w:r w:rsidRPr="00224685">
        <w:rPr>
          <w:rFonts w:ascii="Gandom" w:hAnsi="Gandom" w:cs="B Zar"/>
          <w:color w:val="000000" w:themeColor="text1"/>
          <w:sz w:val="28"/>
          <w:szCs w:val="28"/>
          <w:rtl/>
          <w:lang w:bidi="fa-IR"/>
        </w:rPr>
        <w:t xml:space="preserve">۱۱) </w:t>
      </w:r>
      <w:r w:rsidRPr="00224685">
        <w:rPr>
          <w:rFonts w:ascii="Gandom" w:hAnsi="Gandom" w:cs="B Zar"/>
          <w:color w:val="000000" w:themeColor="text1"/>
          <w:sz w:val="28"/>
          <w:szCs w:val="28"/>
          <w:rtl/>
        </w:rPr>
        <w:t>قانون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lastRenderedPageBreak/>
        <w:t>«</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۱۱</w:t>
      </w:r>
      <w:r w:rsidRPr="00224685">
        <w:rPr>
          <w:rFonts w:ascii="Gandom" w:hAnsi="Gandom" w:cs="B Zar"/>
          <w:b/>
          <w:bCs/>
          <w:color w:val="000000" w:themeColor="text1"/>
          <w:sz w:val="28"/>
          <w:szCs w:val="28"/>
          <w:bdr w:val="none" w:sz="0" w:space="0" w:color="auto" w:frame="1"/>
          <w:rtl/>
        </w:rPr>
        <w:t xml:space="preserve"> ـ</w:t>
      </w:r>
      <w:r w:rsidRPr="00224685">
        <w:rPr>
          <w:rFonts w:hint="cs"/>
          <w:color w:val="000000" w:themeColor="text1"/>
          <w:sz w:val="28"/>
          <w:szCs w:val="28"/>
          <w:rtl/>
        </w:rPr>
        <w:t> </w:t>
      </w:r>
      <w:r w:rsidRPr="00224685">
        <w:rPr>
          <w:rFonts w:ascii="Gandom" w:hAnsi="Gandom" w:cs="B Zar" w:hint="cs"/>
          <w:color w:val="000000" w:themeColor="text1"/>
          <w:sz w:val="28"/>
          <w:szCs w:val="28"/>
          <w:rtl/>
        </w:rPr>
        <w:t>شعبی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دادگاههای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عمومی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تهران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صورت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نیاز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مراکز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استان‌ها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‌امر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رسیدگی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پولشویی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جرائم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مرتبط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اختصاص</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می‌یابد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تخصصی‌بودن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شعبه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مانع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رسیدگی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سایر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جرائم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نمی‌باشد</w:t>
      </w:r>
      <w:r w:rsidRPr="00224685">
        <w:rPr>
          <w:rFonts w:ascii="Gandom" w:hAnsi="Gandom" w:cs="B Zar"/>
          <w:color w:val="000000" w:themeColor="text1"/>
          <w:sz w:val="28"/>
          <w:szCs w:val="28"/>
          <w:rtl/>
        </w:rPr>
        <w:t>.</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تبصره ـ</w:t>
      </w:r>
      <w:r w:rsidRPr="00224685">
        <w:rPr>
          <w:rFonts w:hint="cs"/>
          <w:color w:val="000000" w:themeColor="text1"/>
          <w:sz w:val="28"/>
          <w:szCs w:val="28"/>
          <w:rtl/>
        </w:rPr>
        <w:t>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مواردی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که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مرتکب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پولشویی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مقامات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موضوع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مواد</w:t>
      </w:r>
      <w:r w:rsidRPr="00224685">
        <w:rPr>
          <w:rFonts w:ascii="Gandom" w:hAnsi="Gandom" w:cs="B Zar"/>
          <w:color w:val="000000" w:themeColor="text1"/>
          <w:sz w:val="28"/>
          <w:szCs w:val="28"/>
          <w:rtl/>
        </w:rPr>
        <w:t xml:space="preserve"> (</w:t>
      </w:r>
      <w:r w:rsidRPr="00224685">
        <w:rPr>
          <w:rFonts w:ascii="Gandom" w:hAnsi="Gandom" w:cs="B Zar"/>
          <w:color w:val="000000" w:themeColor="text1"/>
          <w:sz w:val="28"/>
          <w:szCs w:val="28"/>
          <w:rtl/>
          <w:lang w:bidi="fa-IR"/>
        </w:rPr>
        <w:t xml:space="preserve">۳۰۷) </w:t>
      </w:r>
      <w:r w:rsidRPr="00224685">
        <w:rPr>
          <w:rFonts w:ascii="Gandom" w:hAnsi="Gandom" w:cs="B Zar"/>
          <w:color w:val="000000" w:themeColor="text1"/>
          <w:sz w:val="28"/>
          <w:szCs w:val="28"/>
          <w:rtl/>
        </w:rPr>
        <w:t>و (</w:t>
      </w:r>
      <w:r w:rsidRPr="00224685">
        <w:rPr>
          <w:rFonts w:ascii="Gandom" w:hAnsi="Gandom" w:cs="B Zar"/>
          <w:color w:val="000000" w:themeColor="text1"/>
          <w:sz w:val="28"/>
          <w:szCs w:val="28"/>
          <w:rtl/>
          <w:lang w:bidi="fa-IR"/>
        </w:rPr>
        <w:t>۳۰۸)</w:t>
      </w:r>
      <w:r w:rsidRPr="00224685">
        <w:rPr>
          <w:rFonts w:hint="cs"/>
          <w:color w:val="000000" w:themeColor="text1"/>
          <w:sz w:val="28"/>
          <w:szCs w:val="28"/>
          <w:rtl/>
        </w:rPr>
        <w:t> </w:t>
      </w:r>
      <w:hyperlink r:id="rId13" w:history="1">
        <w:r w:rsidRPr="00224685">
          <w:rPr>
            <w:rStyle w:val="Hyperlink"/>
            <w:rFonts w:ascii="Gandom" w:hAnsi="Gandom" w:cs="B Zar"/>
            <w:color w:val="000000" w:themeColor="text1"/>
            <w:sz w:val="28"/>
            <w:szCs w:val="28"/>
            <w:u w:val="none"/>
            <w:bdr w:val="none" w:sz="0" w:space="0" w:color="auto" w:frame="1"/>
            <w:rtl/>
          </w:rPr>
          <w:t>قانون آیین دادرسی کیفری</w:t>
        </w:r>
      </w:hyperlink>
      <w:r w:rsidRPr="00224685">
        <w:rPr>
          <w:rFonts w:hint="cs"/>
          <w:color w:val="000000" w:themeColor="text1"/>
          <w:sz w:val="28"/>
          <w:szCs w:val="28"/>
          <w:rtl/>
        </w:rPr>
        <w:t>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مرتکب</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منشأ،</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شخص</w:t>
      </w:r>
      <w:r w:rsidRPr="00224685">
        <w:rPr>
          <w:rFonts w:ascii="Gandom" w:hAnsi="Gandom" w:cs="B Zar"/>
          <w:color w:val="000000" w:themeColor="text1"/>
          <w:sz w:val="28"/>
          <w:szCs w:val="28"/>
          <w:rtl/>
        </w:rPr>
        <w:t>ی غیر از مقامات مذکور باشد، به جرم پولشویی حسب</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مورد در دادگاههای کیفری تهران یا مرکز استان رسیدگی می</w:t>
      </w:r>
      <w:r w:rsidRPr="00224685">
        <w:rPr>
          <w:rFonts w:ascii="Gandom" w:hAnsi="Gandom" w:cs="B Zar"/>
          <w:b/>
          <w:bCs/>
          <w:color w:val="000000" w:themeColor="text1"/>
          <w:sz w:val="28"/>
          <w:szCs w:val="28"/>
          <w:bdr w:val="none" w:sz="0" w:space="0" w:color="auto" w:frame="1"/>
        </w:rPr>
        <w:t>‌</w:t>
      </w:r>
      <w:r w:rsidRPr="00224685">
        <w:rPr>
          <w:rFonts w:ascii="Gandom" w:hAnsi="Gandom" w:cs="B Zar"/>
          <w:color w:val="000000" w:themeColor="text1"/>
          <w:sz w:val="28"/>
          <w:szCs w:val="28"/>
          <w:rtl/>
        </w:rPr>
        <w:t>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۱۲</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به عنوان ماده (</w:t>
      </w:r>
      <w:r w:rsidRPr="00224685">
        <w:rPr>
          <w:rFonts w:ascii="Gandom" w:hAnsi="Gandom" w:cs="B Zar"/>
          <w:color w:val="000000" w:themeColor="text1"/>
          <w:sz w:val="28"/>
          <w:szCs w:val="28"/>
          <w:rtl/>
          <w:lang w:bidi="fa-IR"/>
        </w:rPr>
        <w:t xml:space="preserve">۱۳) </w:t>
      </w:r>
      <w:r w:rsidRPr="00224685">
        <w:rPr>
          <w:rFonts w:ascii="Gandom" w:hAnsi="Gandom" w:cs="B Zar"/>
          <w:color w:val="000000" w:themeColor="text1"/>
          <w:sz w:val="28"/>
          <w:szCs w:val="28"/>
          <w:rtl/>
        </w:rPr>
        <w:t>به قانون الحاق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۱۳</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مجازات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شروع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معاونت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شرکت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در</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جرائم</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موضوع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مقررات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راجع</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به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تشدید</w:t>
      </w:r>
      <w:r w:rsidRPr="00224685">
        <w:rPr>
          <w:rFonts w:ascii="Gandom" w:hAnsi="Gandom" w:cs="B Zar"/>
          <w:color w:val="000000" w:themeColor="text1"/>
          <w:sz w:val="28"/>
          <w:szCs w:val="28"/>
          <w:rtl/>
        </w:rPr>
        <w:t xml:space="preserve"> و تخفیف مجازات، حسب مورد تابع قانون مجازات اسلامی است.»</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۱۳</w:t>
      </w:r>
      <w:r w:rsidRPr="00224685">
        <w:rPr>
          <w:rFonts w:ascii="Gandom" w:hAnsi="Gandom" w:cs="B Zar"/>
          <w:b/>
          <w:bCs/>
          <w:color w:val="000000" w:themeColor="text1"/>
          <w:sz w:val="28"/>
          <w:szCs w:val="28"/>
          <w:bdr w:val="none" w:sz="0" w:space="0" w:color="auto" w:frame="1"/>
          <w:rtl/>
        </w:rPr>
        <w:t>ـ</w:t>
      </w:r>
      <w:r w:rsidRPr="00224685">
        <w:rPr>
          <w:rFonts w:hint="cs"/>
          <w:b/>
          <w:bCs/>
          <w:color w:val="000000" w:themeColor="text1"/>
          <w:sz w:val="28"/>
          <w:szCs w:val="28"/>
          <w:bdr w:val="none" w:sz="0" w:space="0" w:color="auto" w:frame="1"/>
          <w:rtl/>
        </w:rPr>
        <w:t> </w:t>
      </w:r>
      <w:r w:rsidRPr="00224685">
        <w:rPr>
          <w:rFonts w:ascii="Gandom" w:hAnsi="Gandom" w:cs="B Zar"/>
          <w:color w:val="000000" w:themeColor="text1"/>
          <w:sz w:val="28"/>
          <w:szCs w:val="28"/>
          <w:rtl/>
        </w:rPr>
        <w:t>متن زیر به عنوان ماده (</w:t>
      </w:r>
      <w:r w:rsidRPr="00224685">
        <w:rPr>
          <w:rFonts w:ascii="Gandom" w:hAnsi="Gandom" w:cs="B Zar"/>
          <w:color w:val="000000" w:themeColor="text1"/>
          <w:sz w:val="28"/>
          <w:szCs w:val="28"/>
          <w:rtl/>
          <w:lang w:bidi="fa-IR"/>
        </w:rPr>
        <w:t xml:space="preserve">۱۴) </w:t>
      </w:r>
      <w:r w:rsidRPr="00224685">
        <w:rPr>
          <w:rFonts w:ascii="Gandom" w:hAnsi="Gandom" w:cs="B Zar"/>
          <w:color w:val="000000" w:themeColor="text1"/>
          <w:sz w:val="28"/>
          <w:szCs w:val="28"/>
          <w:rtl/>
        </w:rPr>
        <w:t>به قانون الحاق می‌شود: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w:t>
      </w:r>
      <w:r w:rsidRPr="00224685">
        <w:rPr>
          <w:rFonts w:ascii="Gandom" w:hAnsi="Gandom" w:cs="B Zar"/>
          <w:b/>
          <w:bCs/>
          <w:color w:val="000000" w:themeColor="text1"/>
          <w:sz w:val="28"/>
          <w:szCs w:val="28"/>
          <w:bdr w:val="none" w:sz="0" w:space="0" w:color="auto" w:frame="1"/>
          <w:rtl/>
        </w:rPr>
        <w:t>ماده</w:t>
      </w:r>
      <w:r w:rsidRPr="00224685">
        <w:rPr>
          <w:rFonts w:ascii="Gandom" w:hAnsi="Gandom" w:cs="B Zar"/>
          <w:b/>
          <w:bCs/>
          <w:color w:val="000000" w:themeColor="text1"/>
          <w:sz w:val="28"/>
          <w:szCs w:val="28"/>
          <w:bdr w:val="none" w:sz="0" w:space="0" w:color="auto" w:frame="1"/>
          <w:rtl/>
          <w:lang w:bidi="fa-IR"/>
        </w:rPr>
        <w:t>۱۴</w:t>
      </w:r>
      <w:r w:rsidRPr="00224685">
        <w:rPr>
          <w:rFonts w:ascii="Gandom" w:hAnsi="Gandom" w:cs="B Zar"/>
          <w:b/>
          <w:bCs/>
          <w:color w:val="000000" w:themeColor="text1"/>
          <w:sz w:val="28"/>
          <w:szCs w:val="28"/>
          <w:bdr w:val="none" w:sz="0" w:space="0" w:color="auto" w:frame="1"/>
          <w:rtl/>
        </w:rPr>
        <w:t>ـ</w:t>
      </w:r>
      <w:r w:rsidRPr="00224685">
        <w:rPr>
          <w:rFonts w:hint="cs"/>
          <w:color w:val="000000" w:themeColor="text1"/>
          <w:sz w:val="28"/>
          <w:szCs w:val="28"/>
          <w:rtl/>
        </w:rPr>
        <w:t> </w:t>
      </w:r>
      <w:r w:rsidRPr="00224685">
        <w:rPr>
          <w:rFonts w:ascii="Gandom" w:hAnsi="Gandom" w:cs="B Zar" w:hint="cs"/>
          <w:color w:val="000000" w:themeColor="text1"/>
          <w:sz w:val="28"/>
          <w:szCs w:val="28"/>
          <w:rtl/>
        </w:rPr>
        <w:t>آیین‌‏نامه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اجرائی</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ظرف</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مدت</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سه‌ماه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تاریخ</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لازم‏الاجراء</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شدن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این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قانون</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توسط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شورا</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تهیه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می‌شود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و</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پس</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از</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تأیید</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توسط</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رئیس</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قوه</w:t>
      </w:r>
      <w:r w:rsidRPr="00224685">
        <w:rPr>
          <w:rFonts w:ascii="Gandom" w:hAnsi="Gandom" w:cs="B Zar"/>
          <w:color w:val="000000" w:themeColor="text1"/>
          <w:sz w:val="28"/>
          <w:szCs w:val="28"/>
          <w:rtl/>
        </w:rPr>
        <w:t xml:space="preserve"> </w:t>
      </w:r>
      <w:r w:rsidRPr="00224685">
        <w:rPr>
          <w:rFonts w:ascii="Gandom" w:hAnsi="Gandom" w:cs="B Zar" w:hint="cs"/>
          <w:color w:val="000000" w:themeColor="text1"/>
          <w:sz w:val="28"/>
          <w:szCs w:val="28"/>
          <w:rtl/>
        </w:rPr>
        <w:t>قضائ</w:t>
      </w:r>
      <w:r w:rsidRPr="00224685">
        <w:rPr>
          <w:rFonts w:ascii="Gandom" w:hAnsi="Gandom" w:cs="B Zar"/>
          <w:color w:val="000000" w:themeColor="text1"/>
          <w:sz w:val="28"/>
          <w:szCs w:val="28"/>
          <w:rtl/>
        </w:rPr>
        <w:t>یه به تصویب هیأت وزیران می‌رسد.»</w:t>
      </w:r>
    </w:p>
    <w:p w:rsidR="00224685" w:rsidRPr="00224685" w:rsidRDefault="00224685" w:rsidP="00224685">
      <w:pPr>
        <w:pStyle w:val="NormalWeb"/>
        <w:shd w:val="clear" w:color="auto" w:fill="FFFFFF"/>
        <w:bidi/>
        <w:spacing w:before="0" w:beforeAutospacing="0" w:after="0" w:afterAutospacing="0"/>
        <w:jc w:val="both"/>
        <w:rPr>
          <w:rFonts w:ascii="Gandom" w:hAnsi="Gandom" w:cs="B Zar"/>
          <w:color w:val="000000" w:themeColor="text1"/>
          <w:sz w:val="28"/>
          <w:szCs w:val="28"/>
          <w:rtl/>
        </w:rPr>
      </w:pPr>
      <w:r w:rsidRPr="00224685">
        <w:rPr>
          <w:rFonts w:ascii="Gandom" w:hAnsi="Gandom" w:cs="B Zar"/>
          <w:color w:val="000000" w:themeColor="text1"/>
          <w:sz w:val="28"/>
          <w:szCs w:val="28"/>
          <w:rtl/>
        </w:rPr>
        <w:t xml:space="preserve">قانون فوق مشتمل بر سیزده ماده‌ در جلسه علنی روز سه‌شنبه مورخ </w:t>
      </w:r>
      <w:r w:rsidRPr="00224685">
        <w:rPr>
          <w:rFonts w:ascii="Gandom" w:hAnsi="Gandom" w:cs="B Zar"/>
          <w:color w:val="000000" w:themeColor="text1"/>
          <w:sz w:val="28"/>
          <w:szCs w:val="28"/>
          <w:rtl/>
          <w:lang w:bidi="fa-IR"/>
        </w:rPr>
        <w:t>۱۳۹۷/۷/۳</w:t>
      </w:r>
      <w:r w:rsidRPr="00224685">
        <w:rPr>
          <w:rFonts w:ascii="Gandom" w:hAnsi="Gandom" w:cs="B Zar"/>
          <w:color w:val="000000" w:themeColor="text1"/>
          <w:sz w:val="28"/>
          <w:szCs w:val="28"/>
          <w:rtl/>
        </w:rPr>
        <w:t xml:space="preserve"> مجلس شورای اسلامی تصویب و درتاریخ </w:t>
      </w:r>
      <w:r w:rsidRPr="00224685">
        <w:rPr>
          <w:rFonts w:ascii="Gandom" w:hAnsi="Gandom" w:cs="B Zar"/>
          <w:color w:val="000000" w:themeColor="text1"/>
          <w:sz w:val="28"/>
          <w:szCs w:val="28"/>
          <w:rtl/>
          <w:lang w:bidi="fa-IR"/>
        </w:rPr>
        <w:t>۱۳۹۷/۱۰/۱۵</w:t>
      </w:r>
      <w:r w:rsidRPr="00224685">
        <w:rPr>
          <w:rFonts w:ascii="Gandom" w:hAnsi="Gandom" w:cs="B Zar"/>
          <w:color w:val="000000" w:themeColor="text1"/>
          <w:sz w:val="28"/>
          <w:szCs w:val="28"/>
          <w:rtl/>
        </w:rPr>
        <w:t xml:space="preserve"> از سوی مجمع تشخیص مصلحت نظام با تأیید ماده (</w:t>
      </w:r>
      <w:r w:rsidRPr="00224685">
        <w:rPr>
          <w:rFonts w:ascii="Gandom" w:hAnsi="Gandom" w:cs="B Zar"/>
          <w:color w:val="000000" w:themeColor="text1"/>
          <w:sz w:val="28"/>
          <w:szCs w:val="28"/>
          <w:rtl/>
          <w:lang w:bidi="fa-IR"/>
        </w:rPr>
        <w:t xml:space="preserve">۵) </w:t>
      </w:r>
      <w:r w:rsidRPr="00224685">
        <w:rPr>
          <w:rFonts w:ascii="Gandom" w:hAnsi="Gandom" w:cs="B Zar"/>
          <w:color w:val="000000" w:themeColor="text1"/>
          <w:sz w:val="28"/>
          <w:szCs w:val="28"/>
          <w:rtl/>
        </w:rPr>
        <w:t>و اصلاح بند «الف» ماده (</w:t>
      </w:r>
      <w:r w:rsidRPr="00224685">
        <w:rPr>
          <w:rFonts w:ascii="Gandom" w:hAnsi="Gandom" w:cs="B Zar"/>
          <w:color w:val="000000" w:themeColor="text1"/>
          <w:sz w:val="28"/>
          <w:szCs w:val="28"/>
          <w:rtl/>
          <w:lang w:bidi="fa-IR"/>
        </w:rPr>
        <w:t>۱)</w:t>
      </w:r>
      <w:r w:rsidRPr="00224685">
        <w:rPr>
          <w:rFonts w:ascii="Gandom" w:hAnsi="Gandom" w:cs="B Zar"/>
          <w:color w:val="000000" w:themeColor="text1"/>
          <w:sz w:val="28"/>
          <w:szCs w:val="28"/>
          <w:rtl/>
        </w:rPr>
        <w:t>، بند «پ» ماده (</w:t>
      </w:r>
      <w:r w:rsidRPr="00224685">
        <w:rPr>
          <w:rFonts w:ascii="Gandom" w:hAnsi="Gandom" w:cs="B Zar"/>
          <w:color w:val="000000" w:themeColor="text1"/>
          <w:sz w:val="28"/>
          <w:szCs w:val="28"/>
          <w:rtl/>
          <w:lang w:bidi="fa-IR"/>
        </w:rPr>
        <w:t>۲)</w:t>
      </w:r>
      <w:r w:rsidRPr="00224685">
        <w:rPr>
          <w:rFonts w:ascii="Gandom" w:hAnsi="Gandom" w:cs="B Zar"/>
          <w:color w:val="000000" w:themeColor="text1"/>
          <w:sz w:val="28"/>
          <w:szCs w:val="28"/>
          <w:rtl/>
        </w:rPr>
        <w:t>، بند «ب» ماده (</w:t>
      </w:r>
      <w:r w:rsidRPr="00224685">
        <w:rPr>
          <w:rFonts w:ascii="Gandom" w:hAnsi="Gandom" w:cs="B Zar"/>
          <w:color w:val="000000" w:themeColor="text1"/>
          <w:sz w:val="28"/>
          <w:szCs w:val="28"/>
          <w:rtl/>
          <w:lang w:bidi="fa-IR"/>
        </w:rPr>
        <w:t xml:space="preserve">۸) </w:t>
      </w:r>
      <w:r w:rsidRPr="00224685">
        <w:rPr>
          <w:rFonts w:ascii="Gandom" w:hAnsi="Gandom" w:cs="B Zar"/>
          <w:color w:val="000000" w:themeColor="text1"/>
          <w:sz w:val="28"/>
          <w:szCs w:val="28"/>
          <w:rtl/>
        </w:rPr>
        <w:t>و الحاق یک تبصره به این بند و همچنین اصلاح بند «د» و تبصره (</w:t>
      </w:r>
      <w:r w:rsidRPr="00224685">
        <w:rPr>
          <w:rFonts w:ascii="Gandom" w:hAnsi="Gandom" w:cs="B Zar"/>
          <w:color w:val="000000" w:themeColor="text1"/>
          <w:sz w:val="28"/>
          <w:szCs w:val="28"/>
          <w:rtl/>
          <w:lang w:bidi="fa-IR"/>
        </w:rPr>
        <w:t xml:space="preserve">۴) </w:t>
      </w:r>
      <w:r w:rsidRPr="00224685">
        <w:rPr>
          <w:rFonts w:ascii="Gandom" w:hAnsi="Gandom" w:cs="B Zar"/>
          <w:color w:val="000000" w:themeColor="text1"/>
          <w:sz w:val="28"/>
          <w:szCs w:val="28"/>
          <w:rtl/>
        </w:rPr>
        <w:t>بند «ذ» ماده (</w:t>
      </w:r>
      <w:r w:rsidRPr="00224685">
        <w:rPr>
          <w:rFonts w:ascii="Gandom" w:hAnsi="Gandom" w:cs="B Zar"/>
          <w:color w:val="000000" w:themeColor="text1"/>
          <w:sz w:val="28"/>
          <w:szCs w:val="28"/>
          <w:rtl/>
          <w:lang w:bidi="fa-IR"/>
        </w:rPr>
        <w:t xml:space="preserve">۸) </w:t>
      </w:r>
      <w:r w:rsidRPr="00224685">
        <w:rPr>
          <w:rFonts w:ascii="Gandom" w:hAnsi="Gandom" w:cs="B Zar"/>
          <w:color w:val="000000" w:themeColor="text1"/>
          <w:sz w:val="28"/>
          <w:szCs w:val="28"/>
          <w:rtl/>
        </w:rPr>
        <w:t>موافق با مصلحت نظام تشخیص داده شد.</w:t>
      </w:r>
    </w:p>
    <w:p w:rsidR="00224685" w:rsidRDefault="00224685" w:rsidP="00224685">
      <w:pPr>
        <w:bidi/>
        <w:jc w:val="both"/>
        <w:rPr>
          <w:rFonts w:ascii="Gandom" w:hAnsi="Gandom" w:cs="B Zar"/>
          <w:color w:val="000000" w:themeColor="text1"/>
          <w:sz w:val="28"/>
          <w:szCs w:val="28"/>
          <w:shd w:val="clear" w:color="auto" w:fill="FFFFFF"/>
          <w:rtl/>
        </w:rPr>
      </w:pPr>
    </w:p>
    <w:p w:rsidR="00B80388" w:rsidRDefault="00B80388" w:rsidP="00B80388">
      <w:pPr>
        <w:bidi/>
        <w:jc w:val="both"/>
        <w:rPr>
          <w:rFonts w:cs="B Zar"/>
          <w:color w:val="000000" w:themeColor="text1"/>
          <w:sz w:val="28"/>
          <w:szCs w:val="28"/>
          <w:rtl/>
        </w:rPr>
      </w:pPr>
    </w:p>
    <w:p w:rsidR="001B6EBC" w:rsidRDefault="001B6EBC" w:rsidP="001B6EBC">
      <w:pPr>
        <w:bidi/>
        <w:jc w:val="both"/>
        <w:rPr>
          <w:rFonts w:cs="B Zar"/>
          <w:color w:val="000000" w:themeColor="text1"/>
          <w:sz w:val="28"/>
          <w:szCs w:val="28"/>
          <w:rtl/>
        </w:rPr>
      </w:pPr>
    </w:p>
    <w:p w:rsidR="001B6EBC" w:rsidRDefault="001B6EBC" w:rsidP="001B6EBC">
      <w:pPr>
        <w:bidi/>
        <w:jc w:val="both"/>
        <w:rPr>
          <w:rFonts w:cs="B Zar"/>
          <w:color w:val="000000" w:themeColor="text1"/>
          <w:sz w:val="28"/>
          <w:szCs w:val="28"/>
          <w:rtl/>
        </w:rPr>
      </w:pPr>
    </w:p>
    <w:p w:rsidR="001B6EBC" w:rsidRDefault="001B6EBC" w:rsidP="001B6EBC">
      <w:pPr>
        <w:bidi/>
        <w:jc w:val="both"/>
        <w:rPr>
          <w:rFonts w:cs="B Zar"/>
          <w:color w:val="000000" w:themeColor="text1"/>
          <w:sz w:val="28"/>
          <w:szCs w:val="28"/>
          <w:rtl/>
        </w:rPr>
      </w:pPr>
    </w:p>
    <w:p w:rsidR="001B6EBC" w:rsidRDefault="001B6EBC" w:rsidP="001B6EBC">
      <w:pPr>
        <w:bidi/>
        <w:jc w:val="both"/>
        <w:rPr>
          <w:rFonts w:cs="B Zar"/>
          <w:color w:val="000000" w:themeColor="text1"/>
          <w:sz w:val="28"/>
          <w:szCs w:val="28"/>
          <w:rtl/>
        </w:rPr>
      </w:pPr>
    </w:p>
    <w:p w:rsidR="001B6EBC" w:rsidRDefault="001B6EBC" w:rsidP="001B6EBC">
      <w:pPr>
        <w:bidi/>
        <w:jc w:val="both"/>
        <w:rPr>
          <w:rFonts w:cs="B Zar"/>
          <w:color w:val="000000" w:themeColor="text1"/>
          <w:sz w:val="28"/>
          <w:szCs w:val="28"/>
          <w:rtl/>
        </w:rPr>
      </w:pPr>
    </w:p>
    <w:p w:rsidR="001B6EBC" w:rsidRDefault="001B6EBC" w:rsidP="001B6EBC">
      <w:pPr>
        <w:bidi/>
        <w:jc w:val="both"/>
        <w:rPr>
          <w:rFonts w:cs="B Zar"/>
          <w:color w:val="000000" w:themeColor="text1"/>
          <w:sz w:val="28"/>
          <w:szCs w:val="28"/>
          <w:rtl/>
        </w:rPr>
      </w:pPr>
    </w:p>
    <w:p w:rsidR="001C7BBC" w:rsidRDefault="001B6EBC" w:rsidP="001C7BBC">
      <w:pPr>
        <w:shd w:val="clear" w:color="auto" w:fill="FFFFFF"/>
        <w:spacing w:after="135" w:line="240" w:lineRule="auto"/>
        <w:jc w:val="center"/>
        <w:rPr>
          <w:rFonts w:ascii="Tahoma" w:hAnsi="Tahoma" w:cs="B Titr"/>
          <w:color w:val="000000" w:themeColor="text1"/>
          <w:sz w:val="28"/>
          <w:szCs w:val="28"/>
          <w:shd w:val="clear" w:color="auto" w:fill="FFFFFF"/>
          <w:rtl/>
        </w:rPr>
      </w:pPr>
      <w:r w:rsidRPr="003B2891">
        <w:rPr>
          <w:rFonts w:ascii="Tahoma" w:hAnsi="Tahoma" w:cs="B Titr"/>
          <w:color w:val="000000" w:themeColor="text1"/>
          <w:sz w:val="28"/>
          <w:szCs w:val="28"/>
          <w:shd w:val="clear" w:color="auto" w:fill="FFFFFF"/>
          <w:rtl/>
        </w:rPr>
        <w:lastRenderedPageBreak/>
        <w:t>جدول کامل هزینه</w:t>
      </w:r>
      <w:r>
        <w:rPr>
          <w:rFonts w:ascii="Tahoma" w:hAnsi="Tahoma" w:cs="B Titr"/>
          <w:color w:val="000000" w:themeColor="text1"/>
          <w:sz w:val="28"/>
          <w:szCs w:val="28"/>
          <w:shd w:val="clear" w:color="auto" w:fill="FFFFFF"/>
          <w:rtl/>
        </w:rPr>
        <w:t>‌های دادرسی و خدمات قضایی در س</w:t>
      </w:r>
      <w:r>
        <w:rPr>
          <w:rFonts w:ascii="Tahoma" w:hAnsi="Tahoma" w:cs="B Titr" w:hint="cs"/>
          <w:color w:val="000000" w:themeColor="text1"/>
          <w:sz w:val="28"/>
          <w:szCs w:val="28"/>
          <w:shd w:val="clear" w:color="auto" w:fill="FFFFFF"/>
          <w:rtl/>
        </w:rPr>
        <w:t>ال 13</w:t>
      </w:r>
      <w:r w:rsidR="001C7BBC">
        <w:rPr>
          <w:rFonts w:ascii="Tahoma" w:hAnsi="Tahoma" w:cs="B Titr" w:hint="cs"/>
          <w:color w:val="000000" w:themeColor="text1"/>
          <w:sz w:val="28"/>
          <w:szCs w:val="28"/>
          <w:shd w:val="clear" w:color="auto" w:fill="FFFFFF"/>
          <w:rtl/>
        </w:rPr>
        <w:t>98</w:t>
      </w:r>
    </w:p>
    <w:p w:rsidR="001C7BBC" w:rsidRPr="001C7BBC" w:rsidRDefault="001C7BBC" w:rsidP="001C7BBC">
      <w:pPr>
        <w:shd w:val="clear" w:color="auto" w:fill="FFFFFF"/>
        <w:spacing w:after="135" w:line="240" w:lineRule="auto"/>
        <w:jc w:val="center"/>
        <w:rPr>
          <w:rFonts w:ascii="Tahoma" w:hAnsi="Tahoma" w:cs="B Titr"/>
          <w:color w:val="000000" w:themeColor="text1"/>
          <w:sz w:val="28"/>
          <w:szCs w:val="28"/>
          <w:shd w:val="clear" w:color="auto" w:fill="FFFFFF"/>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78"/>
        <w:gridCol w:w="1898"/>
      </w:tblGrid>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15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عنوان جزء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15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نرخ تعرفه (ریال</w:t>
            </w:r>
            <w:r>
              <w:rPr>
                <w:rFonts w:ascii="Tahoma" w:eastAsia="Times New Roman" w:hAnsi="Tahoma" w:cs="B Zar" w:hint="cs"/>
                <w:b/>
                <w:bCs/>
                <w:color w:val="292929"/>
                <w:sz w:val="28"/>
                <w:szCs w:val="28"/>
                <w:rtl/>
              </w:rPr>
              <w:t>)</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بهای اوراق دادخواست و اظهارنامه و برگ اجرائیه دادگاه‌ها و هیأت‌های حل اختلاف موضوع قانون کار برای هر برگ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20.000</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در هر مورد که در قوانین حداکثر مجازات کمتر از نود و یک روز حبس و یا مجازات تعزیری موضوع تخلفات رانندگی یا مجازات جایگزین حبس باشد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از 3.300.000 تا 33.000.000</w:t>
            </w:r>
            <w:r w:rsidRPr="001C7BBC">
              <w:rPr>
                <w:rFonts w:ascii="Tahoma" w:eastAsia="Times New Roman" w:hAnsi="Tahoma" w:cs="B Zar"/>
                <w:color w:val="292929"/>
                <w:sz w:val="28"/>
                <w:szCs w:val="28"/>
              </w:rPr>
              <w:t>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هر گاه حداقل مجازات کمتر از نود و یک روز حبس و حداکثر آن یک سال و یا مجازات جایگزین حبس باشد و به اختیار دادگاه جزای نقدی مورد حکم واقع شود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از 3.300.000 تا 33.000.000</w:t>
            </w:r>
            <w:r w:rsidRPr="001C7BBC">
              <w:rPr>
                <w:rFonts w:ascii="Tahoma" w:eastAsia="Times New Roman" w:hAnsi="Tahoma" w:cs="B Zar"/>
                <w:color w:val="292929"/>
                <w:sz w:val="28"/>
                <w:szCs w:val="28"/>
              </w:rPr>
              <w:t>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تقدیم شکایت کیفری (افراد ناتوان مالی به تشخیص دادستان یا رییس حوزه قضایی از پرداخت این هزینه معاف هستند</w:t>
            </w:r>
            <w:r>
              <w:rPr>
                <w:rFonts w:ascii="Tahoma" w:eastAsia="Times New Roman" w:hAnsi="Tahoma" w:cs="B Zar" w:hint="cs"/>
                <w:color w:val="292929"/>
                <w:sz w:val="28"/>
                <w:szCs w:val="28"/>
                <w:rtl/>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100.000 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تقدیم شکایت به دادسرای انتظامی قضات</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گواهی امضای مترجم توسط دادگستری برای هر مورد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پلمپ اوراق ترجمه شده توسط مترجم رسمی دادگستری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پلمپ گواهی صحت ترجمه در هر مورد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مطابقت رونوشت و تصویر با اصل در هر مورد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bl>
    <w:p w:rsidR="001C7BBC" w:rsidRPr="001C7BBC" w:rsidRDefault="001C7BBC" w:rsidP="001C7BBC">
      <w:pPr>
        <w:shd w:val="clear" w:color="auto" w:fill="FFFFFF"/>
        <w:spacing w:before="300" w:after="150" w:line="240" w:lineRule="auto"/>
        <w:jc w:val="center"/>
        <w:outlineLvl w:val="2"/>
        <w:rPr>
          <w:rFonts w:ascii="Tahoma" w:eastAsia="Times New Roman" w:hAnsi="Tahoma" w:cs="B Zar"/>
          <w:b/>
          <w:bCs/>
          <w:color w:val="292929"/>
          <w:sz w:val="28"/>
          <w:szCs w:val="28"/>
        </w:rPr>
      </w:pPr>
      <w:r w:rsidRPr="001C7BBC">
        <w:rPr>
          <w:rFonts w:ascii="Tahoma" w:eastAsia="Times New Roman" w:hAnsi="Tahoma" w:cs="B Zar"/>
          <w:b/>
          <w:bCs/>
          <w:color w:val="292929"/>
          <w:sz w:val="28"/>
          <w:szCs w:val="28"/>
          <w:rtl/>
        </w:rPr>
        <w:t>هزینه پروانه اشتغال وابستگان دادگستری و تمدید آن در هر سال</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41"/>
        <w:gridCol w:w="3335"/>
      </w:tblGrid>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عنوان جزء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نرخ تعرفه (ریال</w:t>
            </w:r>
            <w:r>
              <w:rPr>
                <w:rFonts w:ascii="Tahoma" w:eastAsia="Times New Roman" w:hAnsi="Tahoma" w:cs="B Zar" w:hint="cs"/>
                <w:b/>
                <w:bCs/>
                <w:color w:val="292929"/>
                <w:sz w:val="28"/>
                <w:szCs w:val="28"/>
                <w:rtl/>
              </w:rPr>
              <w:t>)</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Pr>
                <w:rFonts w:ascii="Tahoma" w:eastAsia="Times New Roman" w:hAnsi="Tahoma" w:cs="B Zar"/>
                <w:color w:val="292929"/>
                <w:sz w:val="28"/>
                <w:szCs w:val="28"/>
                <w:rtl/>
              </w:rPr>
              <w:t>پروانه وکالت پایه</w:t>
            </w:r>
            <w:r>
              <w:rPr>
                <w:rFonts w:ascii="Tahoma" w:eastAsia="Times New Roman" w:hAnsi="Tahoma" w:cs="B Zar" w:hint="cs"/>
                <w:color w:val="292929"/>
                <w:sz w:val="28"/>
                <w:szCs w:val="28"/>
                <w:rtl/>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 8.000.000</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پروانه مترجم رسمی، کارشناس رسمی، کارآموزان وکالت و کارگشایی مقیم مرکز استان در هر مورد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5.000.000 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پروانه کارآموزان وکالت و کارگشایی در سایر شهرستان‌ها</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850.000 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پروانه وکالت اختیاری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600.000 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تقدیم دادخواست به دیوان عدالت اداری:‌ شعب دیوان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200.000 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تقدیم دادخواست به دیوان عدالت اداری: شعب تجدیدنظر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400.000 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lastRenderedPageBreak/>
              <w:t>هزینه دادرسی در دعاوی غیرمالی، درخواست تأمین دلیل و تأمین خواسته در کلیه مراجع قضائی بسته به نوع دعوی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از 400.000 تا 1.800.000 طبق بخشنامه رئیس قوه قضاییه</w:t>
            </w:r>
            <w:r w:rsidRPr="001C7BBC">
              <w:rPr>
                <w:rFonts w:ascii="Tahoma" w:eastAsia="Times New Roman" w:hAnsi="Tahoma" w:cs="B Zar"/>
                <w:color w:val="292929"/>
                <w:sz w:val="28"/>
                <w:szCs w:val="28"/>
              </w:rPr>
              <w:t> </w:t>
            </w:r>
          </w:p>
        </w:tc>
      </w:tr>
    </w:tbl>
    <w:p w:rsidR="001C7BBC" w:rsidRPr="001C7BBC" w:rsidRDefault="001C7BBC" w:rsidP="001C7BBC">
      <w:pPr>
        <w:shd w:val="clear" w:color="auto" w:fill="FFFFFF"/>
        <w:spacing w:before="300" w:after="150" w:line="240" w:lineRule="auto"/>
        <w:jc w:val="center"/>
        <w:outlineLvl w:val="2"/>
        <w:rPr>
          <w:rFonts w:ascii="Tahoma" w:eastAsia="Times New Roman" w:hAnsi="Tahoma" w:cs="B Zar"/>
          <w:b/>
          <w:bCs/>
          <w:color w:val="292929"/>
          <w:sz w:val="28"/>
          <w:szCs w:val="28"/>
        </w:rPr>
      </w:pPr>
      <w:r w:rsidRPr="001C7BBC">
        <w:rPr>
          <w:rFonts w:ascii="Tahoma" w:eastAsia="Times New Roman" w:hAnsi="Tahoma" w:cs="B Zar"/>
          <w:b/>
          <w:bCs/>
          <w:color w:val="292929"/>
          <w:sz w:val="28"/>
          <w:szCs w:val="28"/>
          <w:rtl/>
        </w:rPr>
        <w:t>هزینه دادرسی موضوع بند (12) ماده (3) قانون وصول برخی از درآمدهای دولت</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43"/>
        <w:gridCol w:w="2433"/>
      </w:tblGrid>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عنوان جزء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نرخ تعرفه (ریال</w:t>
            </w:r>
            <w:r>
              <w:rPr>
                <w:rFonts w:ascii="Tahoma" w:eastAsia="Times New Roman" w:hAnsi="Tahoma" w:cs="B Zar" w:hint="cs"/>
                <w:b/>
                <w:bCs/>
                <w:color w:val="292929"/>
                <w:sz w:val="28"/>
                <w:szCs w:val="28"/>
                <w:rtl/>
              </w:rPr>
              <w:t>)</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در مرحله بدوی تا مبلغ دویست میلیون ریال</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 </w:t>
            </w:r>
            <w:r w:rsidRPr="001C7BBC">
              <w:rPr>
                <w:rFonts w:ascii="Tahoma" w:eastAsia="Times New Roman" w:hAnsi="Tahoma" w:cs="B Zar"/>
                <w:color w:val="292929"/>
                <w:sz w:val="28"/>
                <w:szCs w:val="28"/>
                <w:rtl/>
              </w:rPr>
              <w:t>دو و نیم درصد ارزش خواسته</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در مرحله بدوی بیش از دویست میلیون ریال</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سه و نیم درصد ارزش خواسته</w:t>
            </w:r>
            <w:r w:rsidRPr="001C7BBC">
              <w:rPr>
                <w:rFonts w:ascii="Tahoma" w:eastAsia="Times New Roman" w:hAnsi="Tahoma" w:cs="B Zar"/>
                <w:color w:val="292929"/>
                <w:sz w:val="28"/>
                <w:szCs w:val="28"/>
              </w:rPr>
              <w:t>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در مرحله تجدیدنظر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چهار و نیم درصد ارزش خواسته</w:t>
            </w:r>
            <w:r w:rsidRPr="001C7BBC">
              <w:rPr>
                <w:rFonts w:ascii="Tahoma" w:eastAsia="Times New Roman" w:hAnsi="Tahoma" w:cs="B Zar"/>
                <w:color w:val="292929"/>
                <w:sz w:val="28"/>
                <w:szCs w:val="28"/>
              </w:rPr>
              <w:t>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در مرحله فرجام‌خواهی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 </w:t>
            </w:r>
            <w:r w:rsidRPr="001C7BBC">
              <w:rPr>
                <w:rFonts w:ascii="Tahoma" w:eastAsia="Times New Roman" w:hAnsi="Tahoma" w:cs="B Zar"/>
                <w:color w:val="292929"/>
                <w:sz w:val="28"/>
                <w:szCs w:val="28"/>
                <w:rtl/>
              </w:rPr>
              <w:t>پنج و نیم درصد ارزش خواسته</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دادرسی در صورتی که قیمت خواسته در دعاوی مالی در موقع تقدیم دادخواست مشخص نباشد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1.500.000 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اجرای موقت احکام در کلیه مراجع قضائی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اعتراض و درخواست تجدیدنظر از قرارهای قابل تجدیدنظر در دادگاه و دیوان عالی کشور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تطبیق اوراق با اصل آنها در دفاتر دادگاه‌ها و دیوان عدالت اداری و سایر مراجع قضائی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 15.000</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صدور گواهی از دفاتر مراجع قضائی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50.000 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ابلاغ اظهارنامه و واخواست نامه در هر مورد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100.000 </w:t>
            </w:r>
          </w:p>
        </w:tc>
      </w:tr>
    </w:tbl>
    <w:p w:rsidR="001C7BBC" w:rsidRPr="001C7BBC" w:rsidRDefault="001C7BBC" w:rsidP="001C7BBC">
      <w:pPr>
        <w:shd w:val="clear" w:color="auto" w:fill="FFFFFF"/>
        <w:spacing w:before="300" w:after="150" w:line="240" w:lineRule="auto"/>
        <w:jc w:val="center"/>
        <w:outlineLvl w:val="2"/>
        <w:rPr>
          <w:rFonts w:ascii="Tahoma" w:eastAsia="Times New Roman" w:hAnsi="Tahoma" w:cs="B Zar"/>
          <w:b/>
          <w:bCs/>
          <w:color w:val="292929"/>
          <w:sz w:val="28"/>
          <w:szCs w:val="28"/>
        </w:rPr>
      </w:pPr>
      <w:r w:rsidRPr="001C7BBC">
        <w:rPr>
          <w:rFonts w:ascii="Tahoma" w:eastAsia="Times New Roman" w:hAnsi="Tahoma" w:cs="B Zar"/>
          <w:b/>
          <w:bCs/>
          <w:color w:val="292929"/>
          <w:sz w:val="28"/>
          <w:szCs w:val="28"/>
        </w:rPr>
        <w:t> </w:t>
      </w:r>
      <w:r w:rsidRPr="001C7BBC">
        <w:rPr>
          <w:rFonts w:ascii="Tahoma" w:eastAsia="Times New Roman" w:hAnsi="Tahoma" w:cs="B Zar"/>
          <w:b/>
          <w:bCs/>
          <w:color w:val="292929"/>
          <w:sz w:val="28"/>
          <w:szCs w:val="28"/>
          <w:rtl/>
        </w:rPr>
        <w:t>هزینه رسیدگی به شکایت کیفری علیه صادرکننده چک بلامحل</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76"/>
        <w:gridCol w:w="5092"/>
      </w:tblGrid>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عنوان جزء</w:t>
            </w:r>
          </w:p>
        </w:tc>
        <w:tc>
          <w:tcPr>
            <w:tcW w:w="5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b/>
                <w:bCs/>
                <w:color w:val="292929"/>
                <w:sz w:val="28"/>
                <w:szCs w:val="28"/>
              </w:rPr>
            </w:pPr>
            <w:r w:rsidRPr="001C7BBC">
              <w:rPr>
                <w:rFonts w:ascii="Tahoma" w:eastAsia="Times New Roman" w:hAnsi="Tahoma" w:cs="B Zar"/>
                <w:b/>
                <w:bCs/>
                <w:color w:val="292929"/>
                <w:sz w:val="28"/>
                <w:szCs w:val="28"/>
                <w:rtl/>
              </w:rPr>
              <w:t>نرخ تعرفه (ریال</w:t>
            </w:r>
            <w:r w:rsidRPr="001C7BBC">
              <w:rPr>
                <w:rFonts w:ascii="Tahoma" w:eastAsia="Times New Roman" w:hAnsi="Tahoma" w:cs="B Zar" w:hint="cs"/>
                <w:b/>
                <w:bCs/>
                <w:color w:val="292929"/>
                <w:sz w:val="28"/>
                <w:szCs w:val="28"/>
                <w:rtl/>
              </w:rPr>
              <w:t>)</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تا مبلغ یک میلیون (1.000.000) ریال</w:t>
            </w:r>
          </w:p>
        </w:tc>
        <w:tc>
          <w:tcPr>
            <w:tcW w:w="5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 60.000</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نسبت به مازاد تا ده میلیون (10.000.000) ریال</w:t>
            </w:r>
          </w:p>
        </w:tc>
        <w:tc>
          <w:tcPr>
            <w:tcW w:w="5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lastRenderedPageBreak/>
              <w:t>نسبت به مازاد تا یکصد میلیون (100.000.000) ریال</w:t>
            </w:r>
          </w:p>
        </w:tc>
        <w:tc>
          <w:tcPr>
            <w:tcW w:w="5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400.000 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مازاد بر یکصد میلیون (100.000.000) ریال</w:t>
            </w:r>
          </w:p>
        </w:tc>
        <w:tc>
          <w:tcPr>
            <w:tcW w:w="5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 </w:t>
            </w:r>
            <w:r w:rsidRPr="001C7BBC">
              <w:rPr>
                <w:rFonts w:ascii="Tahoma" w:eastAsia="Times New Roman" w:hAnsi="Tahoma" w:cs="B Zar"/>
                <w:color w:val="292929"/>
                <w:sz w:val="28"/>
                <w:szCs w:val="28"/>
                <w:rtl/>
              </w:rPr>
              <w:t>یک در هزار</w:t>
            </w:r>
          </w:p>
        </w:tc>
      </w:tr>
    </w:tbl>
    <w:p w:rsidR="001C7BBC" w:rsidRPr="001C7BBC" w:rsidRDefault="001C7BBC" w:rsidP="001C7BBC">
      <w:pPr>
        <w:shd w:val="clear" w:color="auto" w:fill="FFFFFF"/>
        <w:spacing w:before="300" w:after="150" w:line="240" w:lineRule="auto"/>
        <w:jc w:val="center"/>
        <w:outlineLvl w:val="2"/>
        <w:rPr>
          <w:rFonts w:ascii="Tahoma" w:eastAsia="Times New Roman" w:hAnsi="Tahoma" w:cs="B Zar"/>
          <w:b/>
          <w:bCs/>
          <w:color w:val="292929"/>
          <w:sz w:val="28"/>
          <w:szCs w:val="28"/>
        </w:rPr>
      </w:pPr>
      <w:r w:rsidRPr="001C7BBC">
        <w:rPr>
          <w:rFonts w:ascii="Tahoma" w:eastAsia="Times New Roman" w:hAnsi="Tahoma" w:cs="B Zar"/>
          <w:b/>
          <w:bCs/>
          <w:color w:val="292929"/>
          <w:sz w:val="28"/>
          <w:szCs w:val="28"/>
        </w:rPr>
        <w:t> </w:t>
      </w:r>
      <w:r w:rsidRPr="001C7BBC">
        <w:rPr>
          <w:rFonts w:ascii="Tahoma" w:eastAsia="Times New Roman" w:hAnsi="Tahoma" w:cs="B Zar"/>
          <w:b/>
          <w:bCs/>
          <w:color w:val="292929"/>
          <w:sz w:val="28"/>
          <w:szCs w:val="28"/>
          <w:rtl/>
        </w:rPr>
        <w:t>سایر موارد</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01"/>
        <w:gridCol w:w="3375"/>
      </w:tblGrid>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عنوان جزء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b/>
                <w:bCs/>
                <w:color w:val="292929"/>
                <w:sz w:val="28"/>
                <w:szCs w:val="28"/>
                <w:rtl/>
              </w:rPr>
              <w:t>نرخ تعرفه (ریال</w:t>
            </w:r>
            <w:r>
              <w:rPr>
                <w:rFonts w:ascii="Tahoma" w:eastAsia="Times New Roman" w:hAnsi="Tahoma" w:cs="B Zar" w:hint="cs"/>
                <w:b/>
                <w:bCs/>
                <w:color w:val="292929"/>
                <w:sz w:val="28"/>
                <w:szCs w:val="28"/>
                <w:rtl/>
              </w:rPr>
              <w:t>)</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صدور گواهی عدم سوء پیشینه کیفری- نسخه اول</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200.000 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صدور گواهی عدم سوء پیشینه کیفری- نسخه‌های بعدی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150.000 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دادرسی در مرحله تجدیدنظر از احکام کیفری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اجرای احکام دعاوی غیرمالی و احکامی که محکوم به آن تقویم نشده و هزینه اجرای آرا و تصمیمات مراجع غیردادگستری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از 400.000 ریال تا 1.800.000 ریال طبق بخشنامه رییس قوه قضاییه</w:t>
            </w:r>
            <w:r w:rsidRPr="001C7BBC">
              <w:rPr>
                <w:rFonts w:ascii="Tahoma" w:eastAsia="Times New Roman" w:hAnsi="Tahoma" w:cs="B Zar"/>
                <w:color w:val="292929"/>
                <w:sz w:val="28"/>
                <w:szCs w:val="28"/>
              </w:rPr>
              <w:t>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درخواست اجرای ماده 477 قانون آیین‌دادرسی کیفری مصوب 4/12/1392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300.000 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اعتراض شخص ثالث به اجرای احکام مدنی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200.000 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اعتراض به قرارهای قابل اعتراض دادسرا</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200.000 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درخواست تصویر از اوراق پرونده</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 50.000</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هزینه اعاده دادرسی کیفری در دیوان عالی کشور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500.000 </w:t>
            </w:r>
          </w:p>
        </w:tc>
      </w:tr>
      <w:tr w:rsidR="001C7BBC" w:rsidRPr="001C7BBC" w:rsidTr="001C7BB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tl/>
              </w:rPr>
              <w:t>درآمد حاصل از اجرای ماده 230 قانون آیین‌دادرسی کیفری مصوب 4/12/1392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C7BBC" w:rsidRPr="001C7BBC" w:rsidRDefault="001C7BBC" w:rsidP="001C7BBC">
            <w:pPr>
              <w:spacing w:after="0" w:line="240" w:lineRule="auto"/>
              <w:jc w:val="center"/>
              <w:rPr>
                <w:rFonts w:ascii="Tahoma" w:eastAsia="Times New Roman" w:hAnsi="Tahoma" w:cs="B Zar"/>
                <w:color w:val="292929"/>
                <w:sz w:val="28"/>
                <w:szCs w:val="28"/>
              </w:rPr>
            </w:pPr>
            <w:r w:rsidRPr="001C7BBC">
              <w:rPr>
                <w:rFonts w:ascii="Tahoma" w:eastAsia="Times New Roman" w:hAnsi="Tahoma" w:cs="B Zar"/>
                <w:color w:val="292929"/>
                <w:sz w:val="28"/>
                <w:szCs w:val="28"/>
              </w:rPr>
              <w:t> </w:t>
            </w:r>
            <w:r w:rsidRPr="001C7BBC">
              <w:rPr>
                <w:rFonts w:ascii="Tahoma" w:eastAsia="Times New Roman" w:hAnsi="Tahoma" w:cs="B Zar"/>
                <w:color w:val="292929"/>
                <w:sz w:val="28"/>
                <w:szCs w:val="28"/>
                <w:rtl/>
              </w:rPr>
              <w:t>مطابق ماده قانون مربوطه</w:t>
            </w:r>
          </w:p>
        </w:tc>
      </w:tr>
    </w:tbl>
    <w:p w:rsidR="001C7BBC" w:rsidRPr="001C7BBC" w:rsidRDefault="001C7BBC" w:rsidP="001C7BBC">
      <w:pPr>
        <w:shd w:val="clear" w:color="auto" w:fill="FFFFFF"/>
        <w:spacing w:after="150" w:line="240" w:lineRule="auto"/>
        <w:jc w:val="both"/>
        <w:rPr>
          <w:rFonts w:ascii="Tahoma" w:eastAsia="Times New Roman" w:hAnsi="Tahoma" w:cs="Tahoma"/>
          <w:color w:val="292929"/>
          <w:sz w:val="20"/>
          <w:szCs w:val="20"/>
        </w:rPr>
      </w:pPr>
      <w:r w:rsidRPr="001C7BBC">
        <w:rPr>
          <w:rFonts w:ascii="Tahoma" w:eastAsia="Times New Roman" w:hAnsi="Tahoma" w:cs="Tahoma"/>
          <w:color w:val="292929"/>
          <w:sz w:val="20"/>
          <w:szCs w:val="20"/>
        </w:rPr>
        <w:t> </w:t>
      </w:r>
    </w:p>
    <w:p w:rsidR="001B6EBC" w:rsidRPr="003B2891" w:rsidRDefault="001B6EBC" w:rsidP="001B6EBC">
      <w:pPr>
        <w:shd w:val="clear" w:color="auto" w:fill="FFFFFF"/>
        <w:spacing w:after="135" w:line="240" w:lineRule="auto"/>
        <w:jc w:val="center"/>
        <w:rPr>
          <w:rFonts w:ascii="Tahoma" w:hAnsi="Tahoma" w:cs="B Titr"/>
          <w:color w:val="000000" w:themeColor="text1"/>
          <w:sz w:val="28"/>
          <w:szCs w:val="28"/>
        </w:rPr>
      </w:pPr>
      <w:r w:rsidRPr="003B2891">
        <w:rPr>
          <w:rFonts w:ascii="Tahoma" w:hAnsi="Tahoma" w:cs="B Titr"/>
          <w:color w:val="000000" w:themeColor="text1"/>
          <w:sz w:val="28"/>
          <w:szCs w:val="28"/>
          <w:shd w:val="clear" w:color="auto" w:fill="FFFFFF"/>
        </w:rPr>
        <w:t> </w:t>
      </w:r>
    </w:p>
    <w:p w:rsidR="001B6EBC" w:rsidRPr="00B80388" w:rsidRDefault="001B6EBC" w:rsidP="001B6EBC">
      <w:pPr>
        <w:bidi/>
        <w:jc w:val="both"/>
        <w:rPr>
          <w:rFonts w:cs="B Zar"/>
          <w:color w:val="000000" w:themeColor="text1"/>
          <w:sz w:val="28"/>
          <w:szCs w:val="28"/>
        </w:rPr>
      </w:pPr>
    </w:p>
    <w:sectPr w:rsidR="001B6EBC" w:rsidRPr="00B80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Gandom">
    <w:altName w:val="Times New Roman"/>
    <w:charset w:val="00"/>
    <w:family w:val="auto"/>
    <w:pitch w:val="default"/>
  </w:font>
  <w:font w:name="B Zar">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88"/>
    <w:rsid w:val="001B6EBC"/>
    <w:rsid w:val="001C7BBC"/>
    <w:rsid w:val="00224685"/>
    <w:rsid w:val="00460582"/>
    <w:rsid w:val="00470179"/>
    <w:rsid w:val="006F5864"/>
    <w:rsid w:val="00B80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46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46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03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388"/>
    <w:rPr>
      <w:b/>
      <w:bCs/>
    </w:rPr>
  </w:style>
  <w:style w:type="character" w:styleId="Hyperlink">
    <w:name w:val="Hyperlink"/>
    <w:basedOn w:val="DefaultParagraphFont"/>
    <w:uiPriority w:val="99"/>
    <w:semiHidden/>
    <w:unhideWhenUsed/>
    <w:rsid w:val="00B80388"/>
    <w:rPr>
      <w:color w:val="0000FF"/>
      <w:u w:val="single"/>
    </w:rPr>
  </w:style>
  <w:style w:type="character" w:customStyle="1" w:styleId="Heading2Char">
    <w:name w:val="Heading 2 Char"/>
    <w:basedOn w:val="DefaultParagraphFont"/>
    <w:link w:val="Heading2"/>
    <w:uiPriority w:val="9"/>
    <w:rsid w:val="002246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4685"/>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224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468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46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46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03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388"/>
    <w:rPr>
      <w:b/>
      <w:bCs/>
    </w:rPr>
  </w:style>
  <w:style w:type="character" w:styleId="Hyperlink">
    <w:name w:val="Hyperlink"/>
    <w:basedOn w:val="DefaultParagraphFont"/>
    <w:uiPriority w:val="99"/>
    <w:semiHidden/>
    <w:unhideWhenUsed/>
    <w:rsid w:val="00B80388"/>
    <w:rPr>
      <w:color w:val="0000FF"/>
      <w:u w:val="single"/>
    </w:rPr>
  </w:style>
  <w:style w:type="character" w:customStyle="1" w:styleId="Heading2Char">
    <w:name w:val="Heading 2 Char"/>
    <w:basedOn w:val="DefaultParagraphFont"/>
    <w:link w:val="Heading2"/>
    <w:uiPriority w:val="9"/>
    <w:rsid w:val="002246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4685"/>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224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468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1179">
      <w:bodyDiv w:val="1"/>
      <w:marLeft w:val="0"/>
      <w:marRight w:val="0"/>
      <w:marTop w:val="0"/>
      <w:marBottom w:val="0"/>
      <w:divBdr>
        <w:top w:val="none" w:sz="0" w:space="0" w:color="auto"/>
        <w:left w:val="none" w:sz="0" w:space="0" w:color="auto"/>
        <w:bottom w:val="none" w:sz="0" w:space="0" w:color="auto"/>
        <w:right w:val="none" w:sz="0" w:space="0" w:color="auto"/>
      </w:divBdr>
    </w:div>
    <w:div w:id="541091982">
      <w:bodyDiv w:val="1"/>
      <w:marLeft w:val="0"/>
      <w:marRight w:val="0"/>
      <w:marTop w:val="0"/>
      <w:marBottom w:val="0"/>
      <w:divBdr>
        <w:top w:val="none" w:sz="0" w:space="0" w:color="auto"/>
        <w:left w:val="none" w:sz="0" w:space="0" w:color="auto"/>
        <w:bottom w:val="none" w:sz="0" w:space="0" w:color="auto"/>
        <w:right w:val="none" w:sz="0" w:space="0" w:color="auto"/>
      </w:divBdr>
    </w:div>
    <w:div w:id="788814069">
      <w:bodyDiv w:val="1"/>
      <w:marLeft w:val="0"/>
      <w:marRight w:val="0"/>
      <w:marTop w:val="0"/>
      <w:marBottom w:val="0"/>
      <w:divBdr>
        <w:top w:val="none" w:sz="0" w:space="0" w:color="auto"/>
        <w:left w:val="none" w:sz="0" w:space="0" w:color="auto"/>
        <w:bottom w:val="none" w:sz="0" w:space="0" w:color="auto"/>
        <w:right w:val="none" w:sz="0" w:space="0" w:color="auto"/>
      </w:divBdr>
    </w:div>
    <w:div w:id="1390613980">
      <w:bodyDiv w:val="1"/>
      <w:marLeft w:val="0"/>
      <w:marRight w:val="0"/>
      <w:marTop w:val="0"/>
      <w:marBottom w:val="0"/>
      <w:divBdr>
        <w:top w:val="none" w:sz="0" w:space="0" w:color="auto"/>
        <w:left w:val="none" w:sz="0" w:space="0" w:color="auto"/>
        <w:bottom w:val="none" w:sz="0" w:space="0" w:color="auto"/>
        <w:right w:val="none" w:sz="0" w:space="0" w:color="auto"/>
      </w:divBdr>
    </w:div>
    <w:div w:id="1493064912">
      <w:bodyDiv w:val="1"/>
      <w:marLeft w:val="0"/>
      <w:marRight w:val="0"/>
      <w:marTop w:val="0"/>
      <w:marBottom w:val="0"/>
      <w:divBdr>
        <w:top w:val="none" w:sz="0" w:space="0" w:color="auto"/>
        <w:left w:val="none" w:sz="0" w:space="0" w:color="auto"/>
        <w:bottom w:val="none" w:sz="0" w:space="0" w:color="auto"/>
        <w:right w:val="none" w:sz="0" w:space="0" w:color="auto"/>
      </w:divBdr>
    </w:div>
    <w:div w:id="1677684166">
      <w:bodyDiv w:val="1"/>
      <w:marLeft w:val="0"/>
      <w:marRight w:val="0"/>
      <w:marTop w:val="0"/>
      <w:marBottom w:val="0"/>
      <w:divBdr>
        <w:top w:val="none" w:sz="0" w:space="0" w:color="auto"/>
        <w:left w:val="none" w:sz="0" w:space="0" w:color="auto"/>
        <w:bottom w:val="none" w:sz="0" w:space="0" w:color="auto"/>
        <w:right w:val="none" w:sz="0" w:space="0" w:color="auto"/>
      </w:divBdr>
    </w:div>
    <w:div w:id="21436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htebar.com/%d9%82%d8%a7%d9%86%d9%88%d9%86-%d8%a2%db%8c%db%8c%d9%86-%d8%af%d8%a7%d8%af%d8%b1%d8%b3%db%8c-%da%a9%db%8c%d9%81%d8%b1%db%8c-%d9%85%d8%b5%d9%88%d8%a8-1392-2/" TargetMode="External"/><Relationship Id="rId13" Type="http://schemas.openxmlformats.org/officeDocument/2006/relationships/hyperlink" Target="https://www.ekhtebar.com/%d9%82%d8%a7%d9%86%d9%88%d9%86-%d8%a2%db%8c%db%8c%d9%86-%d8%af%d8%a7%d8%af%d8%b1%d8%b3%db%8c-%da%a9%db%8c%d9%81%d8%b1%db%8c-%d9%85%d8%b5%d9%88%d8%a8-1392-2/" TargetMode="External"/><Relationship Id="rId3" Type="http://schemas.openxmlformats.org/officeDocument/2006/relationships/settings" Target="settings.xml"/><Relationship Id="rId7" Type="http://schemas.openxmlformats.org/officeDocument/2006/relationships/hyperlink" Target="https://www.ekhtebar.com/%d9%82%d8%a7%d9%86%d9%88%d9%86-%d8%ad%d9%85%d8%a7%db%8c%d8%aa-%d8%ae%d8%a7%d9%86%d9%88%d8%a7%d8%af%d9%87-%d8%af%d8%b1-%d8%b1%d9%88%d8%b2%d9%86%d8%a7%d9%85%d9%87-%d8%b1%d8%b3%d9%85%db%8c-%d9%85/" TargetMode="External"/><Relationship Id="rId12" Type="http://schemas.openxmlformats.org/officeDocument/2006/relationships/hyperlink" Target="https://www.ekhtebar.com/%d9%82%d8%a7%d9%86%d9%88%d9%86-%d8%a8%d8%b1%d9%86%d8%a7%d9%85%d9%87-%d9%be%d9%86%d8%ac%d8%b3%d8%a7%d9%84%d9%87-%d8%b4%d8%b4%d9%85-%d8%aa%d9%88%d8%b3%d8%b9%d9%87-%d8%a7%d9%82%d8%aa%d8%b5%d8%a7%d8%a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khtebar.com/%d9%82%d8%a7%d9%86%d9%88%d9%86-%d8%b4%d9%88%d8%b1%d8%a7%d9%87%d8%a7%db%8c-%d8%ad%d9%84-%d8%a7%d8%ae%d8%aa%d9%84%d8%a7%d9%81-%d9%85%d8%b5%d9%88%d8%a8-%db%b1%db%b3%db%b9%db%b4/" TargetMode="External"/><Relationship Id="rId11" Type="http://schemas.openxmlformats.org/officeDocument/2006/relationships/hyperlink" Target="https://www.ekhtebar.com/%d9%82%d8%a7%d9%86%d9%88%d9%86-%d9%85%d8%a8%d8%a7%d8%b1%d8%b2%d9%87-%d8%a8%d8%a7-%d9%be%d9%88%d9%84-%d8%b4%d9%88%db%8c%db%8c-%d9%88-%d8%a2%db%8c%db%8c%d9%86-%d9%86%d8%a7%d9%85%d9%87-%d8%a7%d8%ac%d8%b1/" TargetMode="External"/><Relationship Id="rId5" Type="http://schemas.openxmlformats.org/officeDocument/2006/relationships/hyperlink" Target="https://www.ekhtebar.com/%d8%b1%d8%a3%db%8c-%d9%88%d8%ad%d8%af%d8%aa-%d8%b1%d9%88%db%8c%d9%87-%d8%b4%d9%85%d8%a7%d8%b1%d9%87-%db%b7%db%b6%db%b9-%d9%87%db%8c%d8%a3%d8%aa-%d8%b9%d9%85%d9%88%d9%85%db%8c-%d8%af%db%8c%d9%88%d8%a7/" TargetMode="External"/><Relationship Id="rId15" Type="http://schemas.openxmlformats.org/officeDocument/2006/relationships/theme" Target="theme/theme1.xml"/><Relationship Id="rId10" Type="http://schemas.openxmlformats.org/officeDocument/2006/relationships/hyperlink" Target="https://www.ekhtebar.com/%d9%82%d8%a7%d9%86%d9%88%d9%86-%d8%a2%db%8c%db%8c%d9%86-%d8%af%d8%a7%d8%af%d8%b1%d8%b3%db%8c-%da%a9%db%8c%d9%81%d8%b1%db%8c-%d9%85%d8%b5%d9%88%d8%a8-1392-2/" TargetMode="External"/><Relationship Id="rId4" Type="http://schemas.openxmlformats.org/officeDocument/2006/relationships/webSettings" Target="webSettings.xml"/><Relationship Id="rId9" Type="http://schemas.openxmlformats.org/officeDocument/2006/relationships/hyperlink" Target="https://www.ekhtebar.com/%d9%82%d8%a7%d9%86%d9%88%d9%86-%d9%86%d8%ad%d9%88%d9%87-%d8%a7%d8%ac%d8%b1%d8%a7%db%8c-%d9%85%d8%ad%da%a9%d9%88%d9%85%db%8c%d8%aa%e2%80%8c%d9%87%d8%a7%db%8c-%d9%85%d8%a7%d9%84%db%8c-%d9%85%d8%b5%d9%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21</Pages>
  <Words>5708</Words>
  <Characters>32540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shahide</dc:creator>
  <cp:lastModifiedBy>mr shahide</cp:lastModifiedBy>
  <cp:revision>3</cp:revision>
  <dcterms:created xsi:type="dcterms:W3CDTF">2019-05-14T12:24:00Z</dcterms:created>
  <dcterms:modified xsi:type="dcterms:W3CDTF">2019-05-14T14:17:00Z</dcterms:modified>
</cp:coreProperties>
</file>